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37382" w14:textId="77777777" w:rsidR="00F471CA" w:rsidRPr="00F11323" w:rsidRDefault="00F11323" w:rsidP="002D171F">
      <w:pPr>
        <w:jc w:val="center"/>
        <w:rPr>
          <w:rFonts w:ascii="Arial" w:hAnsi="Arial" w:cs="Arial"/>
          <w:b/>
          <w:sz w:val="24"/>
          <w:szCs w:val="24"/>
          <w:u w:val="single"/>
        </w:rPr>
      </w:pPr>
      <w:r w:rsidRPr="00F11323">
        <w:rPr>
          <w:rFonts w:ascii="Arial" w:hAnsi="Arial" w:cs="Arial"/>
          <w:b/>
          <w:sz w:val="24"/>
          <w:szCs w:val="24"/>
          <w:u w:val="single"/>
        </w:rPr>
        <w:t>O</w:t>
      </w:r>
      <w:r w:rsidR="002D171F">
        <w:rPr>
          <w:rFonts w:ascii="Arial" w:hAnsi="Arial" w:cs="Arial"/>
          <w:b/>
          <w:sz w:val="24"/>
          <w:szCs w:val="24"/>
          <w:u w:val="single"/>
        </w:rPr>
        <w:t>VERVIEW</w:t>
      </w:r>
    </w:p>
    <w:p w14:paraId="15A2F422" w14:textId="77777777" w:rsidR="00F11323" w:rsidRDefault="00F11323">
      <w:pPr>
        <w:rPr>
          <w:rFonts w:ascii="Arial" w:hAnsi="Arial" w:cs="Arial"/>
          <w:sz w:val="24"/>
          <w:szCs w:val="24"/>
          <w:u w:val="single"/>
        </w:rPr>
      </w:pPr>
    </w:p>
    <w:p w14:paraId="277C6EC8" w14:textId="77777777" w:rsidR="00F11323" w:rsidRDefault="00F11323">
      <w:pPr>
        <w:rPr>
          <w:rFonts w:ascii="Arial" w:hAnsi="Arial" w:cs="Arial"/>
          <w:sz w:val="24"/>
          <w:szCs w:val="24"/>
        </w:rPr>
      </w:pPr>
      <w:r w:rsidRPr="00F11323">
        <w:rPr>
          <w:rFonts w:ascii="Arial" w:hAnsi="Arial" w:cs="Arial"/>
          <w:sz w:val="24"/>
          <w:szCs w:val="24"/>
        </w:rPr>
        <w:t>Understanding the Theories</w:t>
      </w:r>
      <w:r>
        <w:rPr>
          <w:rFonts w:ascii="Arial" w:hAnsi="Arial" w:cs="Arial"/>
          <w:sz w:val="24"/>
          <w:szCs w:val="24"/>
        </w:rPr>
        <w:t xml:space="preserve"> is like a “Puzzle” because the Theorists have “Pinched” ideas from each other to justify their own. However, the “Puzzle” pieces sometimes fit or don’t from theories of motivation, leadership, teaching and learning. I will try and explain them to allow you </w:t>
      </w:r>
      <w:r w:rsidR="00916081">
        <w:rPr>
          <w:rFonts w:ascii="Arial" w:hAnsi="Arial" w:cs="Arial"/>
          <w:sz w:val="24"/>
          <w:szCs w:val="24"/>
        </w:rPr>
        <w:t xml:space="preserve">if you wish </w:t>
      </w:r>
      <w:r>
        <w:rPr>
          <w:rFonts w:ascii="Arial" w:hAnsi="Arial" w:cs="Arial"/>
          <w:sz w:val="24"/>
          <w:szCs w:val="24"/>
        </w:rPr>
        <w:t>to introduce them into yo</w:t>
      </w:r>
      <w:r w:rsidR="00916081">
        <w:rPr>
          <w:rFonts w:ascii="Arial" w:hAnsi="Arial" w:cs="Arial"/>
          <w:sz w:val="24"/>
          <w:szCs w:val="24"/>
        </w:rPr>
        <w:t>ur Profile, Points to Improve, Strategies and Lesson P</w:t>
      </w:r>
      <w:r>
        <w:rPr>
          <w:rFonts w:ascii="Arial" w:hAnsi="Arial" w:cs="Arial"/>
          <w:sz w:val="24"/>
          <w:szCs w:val="24"/>
        </w:rPr>
        <w:t>lan.</w:t>
      </w:r>
    </w:p>
    <w:p w14:paraId="6BB2AB7F" w14:textId="77777777" w:rsidR="000252C5" w:rsidRDefault="000252C5" w:rsidP="000252C5">
      <w:pPr>
        <w:rPr>
          <w:rFonts w:ascii="Arial" w:hAnsi="Arial" w:cs="Arial"/>
          <w:b/>
          <w:sz w:val="24"/>
          <w:szCs w:val="24"/>
          <w:u w:val="single"/>
        </w:rPr>
      </w:pPr>
      <w:r>
        <w:rPr>
          <w:rFonts w:ascii="Arial" w:hAnsi="Arial" w:cs="Arial"/>
          <w:b/>
          <w:sz w:val="24"/>
          <w:szCs w:val="24"/>
          <w:u w:val="single"/>
        </w:rPr>
        <w:t>Motivation Definition</w:t>
      </w:r>
    </w:p>
    <w:p w14:paraId="406A13DC" w14:textId="77777777" w:rsidR="000252C5" w:rsidRPr="000252C5" w:rsidRDefault="000252C5" w:rsidP="000252C5">
      <w:pPr>
        <w:rPr>
          <w:rFonts w:ascii="Arial" w:hAnsi="Arial" w:cs="Arial"/>
          <w:sz w:val="24"/>
          <w:szCs w:val="24"/>
        </w:rPr>
      </w:pPr>
      <w:r>
        <w:rPr>
          <w:rFonts w:ascii="Arial" w:hAnsi="Arial" w:cs="Arial"/>
          <w:sz w:val="24"/>
          <w:szCs w:val="24"/>
        </w:rPr>
        <w:t>What makes people act and behave in the way they do.</w:t>
      </w:r>
    </w:p>
    <w:p w14:paraId="4088A7FA" w14:textId="77777777" w:rsidR="000252C5" w:rsidRDefault="000252C5" w:rsidP="00F11323">
      <w:pPr>
        <w:jc w:val="center"/>
        <w:rPr>
          <w:rFonts w:ascii="Arial" w:hAnsi="Arial" w:cs="Arial"/>
          <w:b/>
          <w:sz w:val="24"/>
          <w:szCs w:val="24"/>
          <w:u w:val="single"/>
        </w:rPr>
      </w:pPr>
    </w:p>
    <w:p w14:paraId="55A0FF7B" w14:textId="77777777" w:rsidR="00F11323" w:rsidRDefault="00F11323" w:rsidP="00F11323">
      <w:pPr>
        <w:jc w:val="center"/>
        <w:rPr>
          <w:rFonts w:ascii="Arial" w:hAnsi="Arial" w:cs="Arial"/>
          <w:b/>
          <w:sz w:val="24"/>
          <w:szCs w:val="24"/>
          <w:u w:val="single"/>
        </w:rPr>
      </w:pPr>
      <w:r>
        <w:rPr>
          <w:rFonts w:ascii="Arial" w:hAnsi="Arial" w:cs="Arial"/>
          <w:b/>
          <w:sz w:val="24"/>
          <w:szCs w:val="24"/>
          <w:u w:val="single"/>
        </w:rPr>
        <w:t>The Cycle of Motivation</w:t>
      </w:r>
    </w:p>
    <w:p w14:paraId="1C75ED79" w14:textId="77777777" w:rsidR="00021D49" w:rsidRDefault="00021D49" w:rsidP="00F11323">
      <w:pPr>
        <w:jc w:val="center"/>
        <w:rPr>
          <w:rFonts w:ascii="Arial" w:hAnsi="Arial" w:cs="Arial"/>
          <w:b/>
          <w:sz w:val="24"/>
          <w:szCs w:val="24"/>
          <w:u w:val="single"/>
        </w:rPr>
      </w:pPr>
    </w:p>
    <w:p w14:paraId="732401FC" w14:textId="77777777" w:rsidR="00021D49" w:rsidRPr="00F11323" w:rsidRDefault="00000000" w:rsidP="00021D49">
      <w:pPr>
        <w:jc w:val="center"/>
        <w:rPr>
          <w:rFonts w:ascii="Arial" w:hAnsi="Arial" w:cs="Arial"/>
          <w:b/>
          <w:sz w:val="24"/>
          <w:szCs w:val="24"/>
          <w:u w:val="single"/>
        </w:rPr>
      </w:pPr>
      <w:r>
        <w:rPr>
          <w:rFonts w:ascii="Arial" w:hAnsi="Arial" w:cs="Arial"/>
          <w:b/>
          <w:noProof/>
          <w:sz w:val="24"/>
          <w:szCs w:val="24"/>
          <w:u w:val="single"/>
          <w:lang w:val="en-US" w:eastAsia="zh-TW"/>
        </w:rPr>
        <w:pict w14:anchorId="6888BA81">
          <v:shapetype id="_x0000_t202" coordsize="21600,21600" o:spt="202" path="m,l,21600r21600,l21600,xe">
            <v:stroke joinstyle="miter"/>
            <v:path gradientshapeok="t" o:connecttype="rect"/>
          </v:shapetype>
          <v:shape id="_x0000_s1026" type="#_x0000_t202" style="position:absolute;left:0;text-align:left;margin-left:180.75pt;margin-top:20.85pt;width:90.95pt;height:23.25pt;z-index:251660288;mso-width-relative:margin;mso-height-relative:margin">
            <v:textbox style="mso-next-textbox:#_x0000_s1026">
              <w:txbxContent>
                <w:p w14:paraId="352515FF" w14:textId="77777777" w:rsidR="00BA06CD" w:rsidRPr="00021D49" w:rsidRDefault="00BA06CD">
                  <w:pPr>
                    <w:rPr>
                      <w:rFonts w:ascii="Arial" w:hAnsi="Arial" w:cs="Arial"/>
                      <w:b/>
                      <w:sz w:val="24"/>
                      <w:szCs w:val="24"/>
                    </w:rPr>
                  </w:pPr>
                  <w:r w:rsidRPr="00021D49">
                    <w:rPr>
                      <w:rFonts w:ascii="Arial" w:hAnsi="Arial" w:cs="Arial"/>
                      <w:b/>
                      <w:sz w:val="24"/>
                      <w:szCs w:val="24"/>
                    </w:rPr>
                    <w:t>BEHAVIOUR</w:t>
                  </w:r>
                </w:p>
              </w:txbxContent>
            </v:textbox>
          </v:shape>
        </w:pict>
      </w:r>
    </w:p>
    <w:tbl>
      <w:tblPr>
        <w:tblStyle w:val="TableGrid"/>
        <w:tblpPr w:leftFromText="180" w:rightFromText="180" w:vertAnchor="text" w:horzAnchor="page" w:tblpX="2788" w:tblpY="548"/>
        <w:tblW w:w="0" w:type="auto"/>
        <w:tblLook w:val="04A0" w:firstRow="1" w:lastRow="0" w:firstColumn="1" w:lastColumn="0" w:noHBand="0" w:noVBand="1"/>
      </w:tblPr>
      <w:tblGrid>
        <w:gridCol w:w="1101"/>
      </w:tblGrid>
      <w:tr w:rsidR="000252C5" w14:paraId="41ADAA90" w14:textId="77777777" w:rsidTr="000252C5">
        <w:tc>
          <w:tcPr>
            <w:tcW w:w="1101" w:type="dxa"/>
            <w:tcBorders>
              <w:top w:val="nil"/>
              <w:left w:val="nil"/>
              <w:bottom w:val="nil"/>
              <w:right w:val="nil"/>
            </w:tcBorders>
          </w:tcPr>
          <w:p w14:paraId="476D283E" w14:textId="77777777" w:rsidR="000252C5" w:rsidRPr="000252C5" w:rsidRDefault="000252C5" w:rsidP="000252C5">
            <w:pPr>
              <w:rPr>
                <w:rFonts w:ascii="Arial" w:hAnsi="Arial" w:cs="Arial"/>
                <w:b/>
                <w:sz w:val="24"/>
                <w:szCs w:val="24"/>
              </w:rPr>
            </w:pPr>
          </w:p>
        </w:tc>
      </w:tr>
      <w:tr w:rsidR="000252C5" w14:paraId="333A9D85" w14:textId="77777777" w:rsidTr="006417FE">
        <w:tc>
          <w:tcPr>
            <w:tcW w:w="1101" w:type="dxa"/>
            <w:tcBorders>
              <w:top w:val="nil"/>
              <w:left w:val="nil"/>
              <w:bottom w:val="nil"/>
              <w:right w:val="nil"/>
            </w:tcBorders>
          </w:tcPr>
          <w:p w14:paraId="3E754090" w14:textId="77777777" w:rsidR="000252C5" w:rsidRPr="000252C5" w:rsidRDefault="000252C5" w:rsidP="006417FE">
            <w:pPr>
              <w:rPr>
                <w:rFonts w:ascii="Arial" w:hAnsi="Arial" w:cs="Arial"/>
                <w:b/>
                <w:sz w:val="24"/>
                <w:szCs w:val="24"/>
              </w:rPr>
            </w:pPr>
          </w:p>
        </w:tc>
      </w:tr>
    </w:tbl>
    <w:p w14:paraId="6AB9BC8C" w14:textId="77777777" w:rsidR="00F11323" w:rsidRPr="00F11323" w:rsidRDefault="00000000" w:rsidP="000252C5">
      <w:pPr>
        <w:jc w:val="center"/>
        <w:rPr>
          <w:rFonts w:ascii="Arial" w:hAnsi="Arial" w:cs="Arial"/>
          <w:sz w:val="24"/>
          <w:szCs w:val="24"/>
        </w:rPr>
      </w:pPr>
      <w:r>
        <w:rPr>
          <w:rFonts w:ascii="Arial" w:hAnsi="Arial" w:cs="Arial"/>
          <w:b/>
          <w:noProof/>
          <w:sz w:val="24"/>
          <w:szCs w:val="24"/>
          <w:lang w:val="en-US" w:eastAsia="zh-TW"/>
        </w:rPr>
        <w:pict w14:anchorId="6067C3EC">
          <v:shape id="_x0000_s1032" type="#_x0000_t202" style="position:absolute;left:0;text-align:left;margin-left:298.85pt;margin-top:25.8pt;width:68.65pt;height:21.25pt;z-index:251667456;mso-position-horizontal-relative:text;mso-position-vertical-relative:text;mso-width-relative:margin;mso-height-relative:margin">
            <v:textbox style="mso-next-textbox:#_x0000_s1032">
              <w:txbxContent>
                <w:p w14:paraId="53CA8819" w14:textId="77777777" w:rsidR="00BA06CD" w:rsidRPr="000252C5" w:rsidRDefault="00BA06CD" w:rsidP="000252C5">
                  <w:pPr>
                    <w:shd w:val="clear" w:color="auto" w:fill="FFFF00"/>
                    <w:rPr>
                      <w:rFonts w:ascii="Arial" w:hAnsi="Arial" w:cs="Arial"/>
                      <w:sz w:val="24"/>
                      <w:szCs w:val="24"/>
                    </w:rPr>
                  </w:pPr>
                  <w:r w:rsidRPr="000252C5">
                    <w:rPr>
                      <w:rFonts w:ascii="Arial" w:hAnsi="Arial" w:cs="Arial"/>
                      <w:sz w:val="24"/>
                      <w:szCs w:val="24"/>
                    </w:rPr>
                    <w:t>Achieves</w:t>
                  </w:r>
                </w:p>
              </w:txbxContent>
            </v:textbox>
          </v:shape>
        </w:pict>
      </w:r>
      <w:r>
        <w:rPr>
          <w:rFonts w:ascii="Arial" w:hAnsi="Arial" w:cs="Arial"/>
          <w:noProof/>
          <w:sz w:val="24"/>
          <w:szCs w:val="24"/>
          <w:lang w:eastAsia="en-GB"/>
        </w:rPr>
        <w:pict w14:anchorId="07D42581">
          <v:shape id="_x0000_s1033" type="#_x0000_t202" style="position:absolute;left:0;text-align:left;margin-left:74.75pt;margin-top:25.8pt;width:52.75pt;height:21.25pt;z-index:251668480;mso-position-horizontal-relative:text;mso-position-vertical-relative:text;mso-width-relative:margin;mso-height-relative:margin">
            <v:textbox style="mso-next-textbox:#_x0000_s1033">
              <w:txbxContent>
                <w:p w14:paraId="32088ED1" w14:textId="77777777" w:rsidR="00BA06CD" w:rsidRPr="000252C5" w:rsidRDefault="00BA06CD" w:rsidP="000252C5">
                  <w:pPr>
                    <w:shd w:val="clear" w:color="auto" w:fill="FFFF00"/>
                    <w:rPr>
                      <w:rFonts w:ascii="Arial" w:hAnsi="Arial" w:cs="Arial"/>
                      <w:sz w:val="24"/>
                      <w:szCs w:val="24"/>
                    </w:rPr>
                  </w:pPr>
                  <w:r>
                    <w:rPr>
                      <w:rFonts w:ascii="Arial" w:hAnsi="Arial" w:cs="Arial"/>
                      <w:sz w:val="24"/>
                      <w:szCs w:val="24"/>
                    </w:rPr>
                    <w:t>Create</w:t>
                  </w:r>
                </w:p>
                <w:p w14:paraId="0D5BBE9F" w14:textId="77777777" w:rsidR="00BA06CD" w:rsidRDefault="00BA06CD" w:rsidP="000252C5"/>
              </w:txbxContent>
            </v:textbox>
          </v:shape>
        </w:pict>
      </w:r>
      <w:r>
        <w:rPr>
          <w:rFonts w:ascii="Arial" w:hAnsi="Arial" w:cs="Arial"/>
          <w:noProof/>
          <w:sz w:val="24"/>
          <w:szCs w:val="24"/>
          <w:lang w:eastAsia="en-GB"/>
        </w:rPr>
        <w:pict w14:anchorId="70AF877F">
          <v:shapetype id="_x0000_t32" coordsize="21600,21600" o:spt="32" o:oned="t" path="m,l21600,21600e" filled="f">
            <v:path arrowok="t" fillok="f" o:connecttype="none"/>
            <o:lock v:ext="edit" shapetype="t"/>
          </v:shapetype>
          <v:shape id="_x0000_s1031" type="#_x0000_t32" style="position:absolute;left:0;text-align:left;margin-left:127.5pt;margin-top:25.8pt;width:39.75pt;height:32.25pt;flip:y;z-index:251665408;mso-position-horizontal-relative:text;mso-position-vertical-relative:text" o:connectortype="straight">
            <v:stroke endarrow="block"/>
          </v:shape>
        </w:pict>
      </w:r>
      <w:r>
        <w:rPr>
          <w:rFonts w:ascii="Arial" w:hAnsi="Arial" w:cs="Arial"/>
          <w:noProof/>
          <w:sz w:val="24"/>
          <w:szCs w:val="24"/>
          <w:lang w:eastAsia="en-GB"/>
        </w:rPr>
        <w:pict w14:anchorId="18EE17D6">
          <v:shape id="_x0000_s1030" type="#_x0000_t32" style="position:absolute;left:0;text-align:left;margin-left:167.25pt;margin-top:83.55pt;width:114.15pt;height:0;flip:x;z-index:251664384;mso-position-horizontal-relative:text;mso-position-vertical-relative:text" o:connectortype="straight">
            <v:stroke endarrow="block"/>
          </v:shape>
        </w:pict>
      </w:r>
      <w:r>
        <w:rPr>
          <w:rFonts w:ascii="Arial" w:hAnsi="Arial" w:cs="Arial"/>
          <w:noProof/>
          <w:sz w:val="24"/>
          <w:szCs w:val="24"/>
          <w:lang w:eastAsia="en-GB"/>
        </w:rPr>
        <w:pict w14:anchorId="01153A99">
          <v:shape id="_x0000_s1029" type="#_x0000_t32" style="position:absolute;left:0;text-align:left;margin-left:276pt;margin-top:25.8pt;width:33pt;height:40.5pt;z-index:251663360;mso-position-horizontal-relative:text;mso-position-vertical-relative:text" o:connectortype="straight">
            <v:stroke endarrow="block"/>
          </v:shape>
        </w:pict>
      </w:r>
      <w:r>
        <w:rPr>
          <w:rFonts w:ascii="Arial" w:hAnsi="Arial" w:cs="Arial"/>
          <w:noProof/>
          <w:sz w:val="24"/>
          <w:szCs w:val="24"/>
          <w:lang w:eastAsia="en-GB"/>
        </w:rPr>
        <w:pict w14:anchorId="2675A87F">
          <v:shape id="_x0000_s1027" type="#_x0000_t202" style="position:absolute;left:0;text-align:left;margin-left:94.65pt;margin-top:73.05pt;width:60.6pt;height:23.25pt;z-index:251661312;mso-position-horizontal-relative:text;mso-position-vertical-relative:text;mso-width-relative:margin;mso-height-relative:margin">
            <v:textbox style="mso-next-textbox:#_x0000_s1027">
              <w:txbxContent>
                <w:p w14:paraId="5E9C045B" w14:textId="77777777" w:rsidR="00BA06CD" w:rsidRPr="00021D49" w:rsidRDefault="00BA06CD" w:rsidP="00021D49">
                  <w:pPr>
                    <w:rPr>
                      <w:rFonts w:ascii="Arial" w:hAnsi="Arial" w:cs="Arial"/>
                      <w:b/>
                      <w:sz w:val="24"/>
                      <w:szCs w:val="24"/>
                    </w:rPr>
                  </w:pPr>
                  <w:r>
                    <w:rPr>
                      <w:rFonts w:ascii="Arial" w:hAnsi="Arial" w:cs="Arial"/>
                      <w:b/>
                      <w:sz w:val="24"/>
                      <w:szCs w:val="24"/>
                    </w:rPr>
                    <w:t>NEEDS</w:t>
                  </w:r>
                </w:p>
              </w:txbxContent>
            </v:textbox>
          </v:shape>
        </w:pict>
      </w:r>
      <w:r>
        <w:rPr>
          <w:rFonts w:ascii="Arial" w:hAnsi="Arial" w:cs="Arial"/>
          <w:noProof/>
          <w:sz w:val="24"/>
          <w:szCs w:val="24"/>
          <w:lang w:eastAsia="en-GB"/>
        </w:rPr>
        <w:pict w14:anchorId="0ACDCA5C">
          <v:shape id="_x0000_s1028" type="#_x0000_t202" style="position:absolute;left:0;text-align:left;margin-left:288.15pt;margin-top:73.05pt;width:60.6pt;height:23.25pt;z-index:251662336;mso-position-horizontal-relative:text;mso-position-vertical-relative:text;mso-width-relative:margin;mso-height-relative:margin">
            <v:textbox style="mso-next-textbox:#_x0000_s1028">
              <w:txbxContent>
                <w:p w14:paraId="57500637" w14:textId="77777777" w:rsidR="00BA06CD" w:rsidRPr="00021D49" w:rsidRDefault="00BA06CD" w:rsidP="00021D49">
                  <w:pPr>
                    <w:rPr>
                      <w:rFonts w:ascii="Arial" w:hAnsi="Arial" w:cs="Arial"/>
                      <w:b/>
                      <w:sz w:val="24"/>
                      <w:szCs w:val="24"/>
                    </w:rPr>
                  </w:pPr>
                  <w:r>
                    <w:rPr>
                      <w:rFonts w:ascii="Arial" w:hAnsi="Arial" w:cs="Arial"/>
                      <w:b/>
                      <w:sz w:val="24"/>
                      <w:szCs w:val="24"/>
                    </w:rPr>
                    <w:t>GOALS</w:t>
                  </w:r>
                </w:p>
              </w:txbxContent>
            </v:textbox>
          </v:shape>
        </w:pict>
      </w:r>
    </w:p>
    <w:p w14:paraId="728340C4" w14:textId="77777777" w:rsidR="000252C5" w:rsidRDefault="000252C5">
      <w:pPr>
        <w:jc w:val="right"/>
        <w:rPr>
          <w:rFonts w:ascii="Arial" w:hAnsi="Arial" w:cs="Arial"/>
          <w:sz w:val="24"/>
          <w:szCs w:val="24"/>
        </w:rPr>
      </w:pPr>
    </w:p>
    <w:p w14:paraId="30588D59" w14:textId="77777777" w:rsidR="000252C5" w:rsidRDefault="000252C5">
      <w:pPr>
        <w:jc w:val="right"/>
        <w:rPr>
          <w:rFonts w:ascii="Arial" w:hAnsi="Arial" w:cs="Arial"/>
          <w:sz w:val="24"/>
          <w:szCs w:val="24"/>
        </w:rPr>
      </w:pPr>
    </w:p>
    <w:p w14:paraId="503369C5" w14:textId="77777777" w:rsidR="000252C5" w:rsidRDefault="00000000">
      <w:pPr>
        <w:jc w:val="right"/>
        <w:rPr>
          <w:rFonts w:ascii="Arial" w:hAnsi="Arial" w:cs="Arial"/>
          <w:sz w:val="24"/>
          <w:szCs w:val="24"/>
        </w:rPr>
      </w:pPr>
      <w:r>
        <w:rPr>
          <w:rFonts w:ascii="Arial" w:hAnsi="Arial" w:cs="Arial"/>
          <w:noProof/>
          <w:sz w:val="24"/>
          <w:szCs w:val="24"/>
          <w:lang w:eastAsia="en-GB"/>
        </w:rPr>
        <w:pict w14:anchorId="13D8EF92">
          <v:shape id="_x0000_s1034" type="#_x0000_t202" style="position:absolute;left:0;text-align:left;margin-left:202.45pt;margin-top:18.7pt;width:56.3pt;height:21.25pt;z-index:251669504;mso-width-relative:margin;mso-height-relative:margin">
            <v:textbox style="mso-next-textbox:#_x0000_s1034">
              <w:txbxContent>
                <w:p w14:paraId="30A4ADE6" w14:textId="77777777" w:rsidR="00BA06CD" w:rsidRPr="000252C5" w:rsidRDefault="00BA06CD" w:rsidP="000252C5">
                  <w:pPr>
                    <w:shd w:val="clear" w:color="auto" w:fill="FFFF00"/>
                    <w:rPr>
                      <w:rFonts w:ascii="Arial" w:hAnsi="Arial" w:cs="Arial"/>
                      <w:sz w:val="24"/>
                      <w:szCs w:val="24"/>
                    </w:rPr>
                  </w:pPr>
                  <w:r>
                    <w:rPr>
                      <w:rFonts w:ascii="Arial" w:hAnsi="Arial" w:cs="Arial"/>
                      <w:sz w:val="24"/>
                      <w:szCs w:val="24"/>
                    </w:rPr>
                    <w:t>Satisfy</w:t>
                  </w:r>
                </w:p>
              </w:txbxContent>
            </v:textbox>
          </v:shape>
        </w:pict>
      </w:r>
    </w:p>
    <w:p w14:paraId="5F6D8D9F" w14:textId="77777777" w:rsidR="000252C5" w:rsidRDefault="000252C5">
      <w:pPr>
        <w:jc w:val="right"/>
        <w:rPr>
          <w:rFonts w:ascii="Arial" w:hAnsi="Arial" w:cs="Arial"/>
          <w:sz w:val="24"/>
          <w:szCs w:val="24"/>
        </w:rPr>
      </w:pPr>
    </w:p>
    <w:p w14:paraId="08DEEB8D" w14:textId="77777777" w:rsidR="000252C5" w:rsidRDefault="000252C5" w:rsidP="00AD4DE0">
      <w:pPr>
        <w:jc w:val="center"/>
        <w:rPr>
          <w:rFonts w:ascii="Arial" w:hAnsi="Arial" w:cs="Arial"/>
          <w:b/>
          <w:sz w:val="24"/>
          <w:szCs w:val="24"/>
          <w:u w:val="single"/>
        </w:rPr>
      </w:pPr>
      <w:r>
        <w:rPr>
          <w:rFonts w:ascii="Arial" w:hAnsi="Arial" w:cs="Arial"/>
          <w:b/>
          <w:sz w:val="24"/>
          <w:szCs w:val="24"/>
          <w:u w:val="single"/>
        </w:rPr>
        <w:t xml:space="preserve">Motivation </w:t>
      </w:r>
      <w:r w:rsidR="00916081">
        <w:rPr>
          <w:rFonts w:ascii="Arial" w:hAnsi="Arial" w:cs="Arial"/>
          <w:b/>
          <w:sz w:val="24"/>
          <w:szCs w:val="24"/>
          <w:u w:val="single"/>
        </w:rPr>
        <w:t>Theories</w:t>
      </w:r>
      <w:r w:rsidR="00273B69">
        <w:rPr>
          <w:rFonts w:ascii="Arial" w:hAnsi="Arial" w:cs="Arial"/>
          <w:b/>
          <w:sz w:val="24"/>
          <w:szCs w:val="24"/>
          <w:u w:val="single"/>
        </w:rPr>
        <w:t xml:space="preserve"> linked to learning</w:t>
      </w:r>
    </w:p>
    <w:p w14:paraId="6AFF2B14" w14:textId="77777777" w:rsidR="00273B69" w:rsidRPr="005C733C" w:rsidRDefault="00273B69" w:rsidP="00273B69">
      <w:pPr>
        <w:shd w:val="clear" w:color="auto" w:fill="FFFFFF"/>
        <w:spacing w:after="0" w:line="240" w:lineRule="auto"/>
        <w:rPr>
          <w:rFonts w:ascii="Arial" w:eastAsia="Times New Roman" w:hAnsi="Arial" w:cs="Arial"/>
          <w:b/>
          <w:i/>
          <w:color w:val="222222"/>
          <w:sz w:val="24"/>
          <w:szCs w:val="24"/>
          <w:lang w:eastAsia="en-GB"/>
        </w:rPr>
      </w:pPr>
      <w:r w:rsidRPr="00273B69">
        <w:rPr>
          <w:rFonts w:ascii="Arial" w:eastAsia="Times New Roman" w:hAnsi="Arial" w:cs="Arial"/>
          <w:color w:val="222222"/>
          <w:sz w:val="24"/>
          <w:szCs w:val="24"/>
          <w:lang w:eastAsia="en-GB"/>
        </w:rPr>
        <w:t>What is</w:t>
      </w:r>
      <w:r w:rsidRPr="00273B69">
        <w:rPr>
          <w:rFonts w:ascii="Arial" w:eastAsia="Times New Roman" w:hAnsi="Arial" w:cs="Arial"/>
          <w:b/>
          <w:i/>
          <w:color w:val="222222"/>
          <w:sz w:val="24"/>
          <w:szCs w:val="24"/>
          <w:lang w:eastAsia="en-GB"/>
        </w:rPr>
        <w:t xml:space="preserve"> </w:t>
      </w:r>
      <w:r w:rsidRPr="00AD4DE0">
        <w:rPr>
          <w:rFonts w:ascii="Arial" w:eastAsia="Times New Roman" w:hAnsi="Arial" w:cs="Arial"/>
          <w:b/>
          <w:i/>
          <w:color w:val="222222"/>
          <w:sz w:val="24"/>
          <w:szCs w:val="24"/>
          <w:highlight w:val="lightGray"/>
          <w:lang w:eastAsia="en-GB"/>
        </w:rPr>
        <w:t xml:space="preserve">Stimulus and </w:t>
      </w:r>
      <w:r w:rsidRPr="00273B69">
        <w:rPr>
          <w:rFonts w:ascii="Arial" w:eastAsia="Times New Roman" w:hAnsi="Arial" w:cs="Arial"/>
          <w:b/>
          <w:i/>
          <w:color w:val="222222"/>
          <w:sz w:val="24"/>
          <w:szCs w:val="24"/>
          <w:highlight w:val="lightGray"/>
          <w:lang w:eastAsia="en-GB"/>
        </w:rPr>
        <w:t>R</w:t>
      </w:r>
      <w:r w:rsidRPr="00AD4DE0">
        <w:rPr>
          <w:rFonts w:ascii="Arial" w:eastAsia="Times New Roman" w:hAnsi="Arial" w:cs="Arial"/>
          <w:b/>
          <w:i/>
          <w:color w:val="222222"/>
          <w:sz w:val="24"/>
          <w:szCs w:val="24"/>
          <w:highlight w:val="lightGray"/>
          <w:lang w:eastAsia="en-GB"/>
        </w:rPr>
        <w:t>esponse</w:t>
      </w:r>
      <w:r w:rsidRPr="00273B69">
        <w:rPr>
          <w:rFonts w:ascii="Arial" w:eastAsia="Times New Roman" w:hAnsi="Arial" w:cs="Arial"/>
          <w:b/>
          <w:i/>
          <w:color w:val="222222"/>
          <w:sz w:val="24"/>
          <w:szCs w:val="24"/>
          <w:lang w:eastAsia="en-GB"/>
        </w:rPr>
        <w:t xml:space="preserve"> </w:t>
      </w:r>
      <w:r w:rsidRPr="00273B69">
        <w:rPr>
          <w:rFonts w:ascii="Arial" w:eastAsia="Times New Roman" w:hAnsi="Arial" w:cs="Arial"/>
          <w:color w:val="222222"/>
          <w:sz w:val="24"/>
          <w:szCs w:val="24"/>
          <w:lang w:eastAsia="en-GB"/>
        </w:rPr>
        <w:t>theory of learning?</w:t>
      </w:r>
    </w:p>
    <w:p w14:paraId="5A249A92" w14:textId="77777777" w:rsidR="00273B69" w:rsidRPr="00273B69" w:rsidRDefault="00273B69" w:rsidP="00273B69">
      <w:pPr>
        <w:shd w:val="clear" w:color="auto" w:fill="FFFFFF"/>
        <w:spacing w:after="0" w:line="240" w:lineRule="auto"/>
        <w:rPr>
          <w:rFonts w:ascii="Arial" w:eastAsia="Times New Roman" w:hAnsi="Arial" w:cs="Arial"/>
          <w:color w:val="222222"/>
          <w:sz w:val="24"/>
          <w:szCs w:val="24"/>
          <w:lang w:eastAsia="en-GB"/>
        </w:rPr>
      </w:pPr>
    </w:p>
    <w:p w14:paraId="494ABA11" w14:textId="77777777" w:rsidR="00273B69" w:rsidRPr="00273B69" w:rsidRDefault="00273B69" w:rsidP="00273B69">
      <w:pPr>
        <w:shd w:val="clear" w:color="auto" w:fill="FFFFFF"/>
        <w:spacing w:after="0" w:line="240" w:lineRule="auto"/>
        <w:rPr>
          <w:rFonts w:ascii="Arial" w:eastAsia="Times New Roman" w:hAnsi="Arial" w:cs="Arial"/>
          <w:color w:val="222222"/>
          <w:sz w:val="21"/>
          <w:szCs w:val="21"/>
          <w:lang w:eastAsia="en-GB"/>
        </w:rPr>
      </w:pPr>
      <w:r w:rsidRPr="00273B69">
        <w:rPr>
          <w:rFonts w:ascii="Arial" w:eastAsia="Times New Roman" w:hAnsi="Arial" w:cs="Arial"/>
          <w:color w:val="222222"/>
          <w:sz w:val="24"/>
          <w:szCs w:val="24"/>
          <w:lang w:eastAsia="en-GB"/>
        </w:rPr>
        <w:t>The </w:t>
      </w:r>
      <w:r w:rsidRPr="00273B69">
        <w:rPr>
          <w:rFonts w:ascii="Arial" w:eastAsia="Times New Roman" w:hAnsi="Arial" w:cs="Arial"/>
          <w:b/>
          <w:bCs/>
          <w:color w:val="222222"/>
          <w:sz w:val="24"/>
          <w:szCs w:val="24"/>
          <w:lang w:eastAsia="en-GB"/>
        </w:rPr>
        <w:t>learning theory</w:t>
      </w:r>
      <w:r w:rsidRPr="00273B69">
        <w:rPr>
          <w:rFonts w:ascii="Arial" w:eastAsia="Times New Roman" w:hAnsi="Arial" w:cs="Arial"/>
          <w:color w:val="222222"/>
          <w:sz w:val="24"/>
          <w:szCs w:val="24"/>
          <w:lang w:eastAsia="en-GB"/>
        </w:rPr>
        <w:t> of Thorndike represents the original </w:t>
      </w:r>
      <w:r w:rsidRPr="00273B69">
        <w:rPr>
          <w:rFonts w:ascii="Arial" w:eastAsia="Times New Roman" w:hAnsi="Arial" w:cs="Arial"/>
          <w:b/>
          <w:bCs/>
          <w:color w:val="222222"/>
          <w:sz w:val="24"/>
          <w:szCs w:val="24"/>
          <w:lang w:eastAsia="en-GB"/>
        </w:rPr>
        <w:t>S-R</w:t>
      </w:r>
      <w:r w:rsidRPr="00273B69">
        <w:rPr>
          <w:rFonts w:ascii="Arial" w:eastAsia="Times New Roman" w:hAnsi="Arial" w:cs="Arial"/>
          <w:color w:val="222222"/>
          <w:sz w:val="24"/>
          <w:szCs w:val="24"/>
          <w:lang w:eastAsia="en-GB"/>
        </w:rPr>
        <w:t xml:space="preserve"> framework of </w:t>
      </w:r>
      <w:r w:rsidR="005C733C" w:rsidRPr="00273B69">
        <w:rPr>
          <w:rFonts w:ascii="Arial" w:eastAsia="Times New Roman" w:hAnsi="Arial" w:cs="Arial"/>
          <w:color w:val="222222"/>
          <w:sz w:val="24"/>
          <w:szCs w:val="24"/>
          <w:lang w:eastAsia="en-GB"/>
        </w:rPr>
        <w:t>behavioural</w:t>
      </w:r>
      <w:r w:rsidRPr="00273B69">
        <w:rPr>
          <w:rFonts w:ascii="Arial" w:eastAsia="Times New Roman" w:hAnsi="Arial" w:cs="Arial"/>
          <w:color w:val="222222"/>
          <w:sz w:val="24"/>
          <w:szCs w:val="24"/>
          <w:lang w:eastAsia="en-GB"/>
        </w:rPr>
        <w:t xml:space="preserve"> psychology: </w:t>
      </w:r>
      <w:r w:rsidRPr="00273B69">
        <w:rPr>
          <w:rFonts w:ascii="Arial" w:eastAsia="Times New Roman" w:hAnsi="Arial" w:cs="Arial"/>
          <w:b/>
          <w:bCs/>
          <w:color w:val="222222"/>
          <w:sz w:val="24"/>
          <w:szCs w:val="24"/>
          <w:lang w:eastAsia="en-GB"/>
        </w:rPr>
        <w:t>Learning</w:t>
      </w:r>
      <w:r w:rsidRPr="00273B69">
        <w:rPr>
          <w:rFonts w:ascii="Arial" w:eastAsia="Times New Roman" w:hAnsi="Arial" w:cs="Arial"/>
          <w:color w:val="222222"/>
          <w:sz w:val="24"/>
          <w:szCs w:val="24"/>
          <w:lang w:eastAsia="en-GB"/>
        </w:rPr>
        <w:t> is the result of associations forming between stimuli and responses. ... The paradigm for </w:t>
      </w:r>
      <w:r w:rsidRPr="00273B69">
        <w:rPr>
          <w:rFonts w:ascii="Arial" w:eastAsia="Times New Roman" w:hAnsi="Arial" w:cs="Arial"/>
          <w:b/>
          <w:bCs/>
          <w:color w:val="222222"/>
          <w:sz w:val="24"/>
          <w:szCs w:val="24"/>
          <w:lang w:eastAsia="en-GB"/>
        </w:rPr>
        <w:t>S-R theory</w:t>
      </w:r>
      <w:r w:rsidRPr="00273B69">
        <w:rPr>
          <w:rFonts w:ascii="Arial" w:eastAsia="Times New Roman" w:hAnsi="Arial" w:cs="Arial"/>
          <w:color w:val="222222"/>
          <w:sz w:val="24"/>
          <w:szCs w:val="24"/>
          <w:lang w:eastAsia="en-GB"/>
        </w:rPr>
        <w:t> was trial and error </w:t>
      </w:r>
      <w:r w:rsidRPr="00273B69">
        <w:rPr>
          <w:rFonts w:ascii="Arial" w:eastAsia="Times New Roman" w:hAnsi="Arial" w:cs="Arial"/>
          <w:b/>
          <w:bCs/>
          <w:color w:val="222222"/>
          <w:sz w:val="24"/>
          <w:szCs w:val="24"/>
          <w:lang w:eastAsia="en-GB"/>
        </w:rPr>
        <w:t>learning</w:t>
      </w:r>
      <w:r w:rsidRPr="00273B69">
        <w:rPr>
          <w:rFonts w:ascii="Arial" w:eastAsia="Times New Roman" w:hAnsi="Arial" w:cs="Arial"/>
          <w:color w:val="222222"/>
          <w:sz w:val="24"/>
          <w:szCs w:val="24"/>
          <w:lang w:eastAsia="en-GB"/>
        </w:rPr>
        <w:t> in which certain responses come to dominate others due to rewards.</w:t>
      </w:r>
    </w:p>
    <w:p w14:paraId="52D0EEA6" w14:textId="77777777" w:rsidR="005C733C" w:rsidRDefault="005C733C" w:rsidP="00273B69">
      <w:pPr>
        <w:shd w:val="clear" w:color="auto" w:fill="FFFFFF"/>
        <w:spacing w:after="0" w:line="240" w:lineRule="auto"/>
        <w:rPr>
          <w:rFonts w:ascii="Arial" w:eastAsia="Times New Roman" w:hAnsi="Arial" w:cs="Arial"/>
          <w:color w:val="222222"/>
          <w:sz w:val="24"/>
          <w:szCs w:val="24"/>
          <w:lang w:eastAsia="en-GB"/>
        </w:rPr>
      </w:pPr>
    </w:p>
    <w:p w14:paraId="3460334B" w14:textId="77777777" w:rsidR="00273B69" w:rsidRPr="00273B69" w:rsidRDefault="00273B69" w:rsidP="00273B69">
      <w:pPr>
        <w:shd w:val="clear" w:color="auto" w:fill="FFFFFF"/>
        <w:spacing w:after="0" w:line="240" w:lineRule="auto"/>
        <w:rPr>
          <w:rFonts w:ascii="Arial" w:eastAsia="Times New Roman" w:hAnsi="Arial" w:cs="Arial"/>
          <w:color w:val="222222"/>
          <w:sz w:val="24"/>
          <w:szCs w:val="24"/>
          <w:lang w:eastAsia="en-GB"/>
        </w:rPr>
      </w:pPr>
      <w:r w:rsidRPr="00273B69">
        <w:rPr>
          <w:rFonts w:ascii="Arial" w:eastAsia="Times New Roman" w:hAnsi="Arial" w:cs="Arial"/>
          <w:color w:val="222222"/>
          <w:sz w:val="24"/>
          <w:szCs w:val="24"/>
          <w:lang w:eastAsia="en-GB"/>
        </w:rPr>
        <w:t xml:space="preserve">What is </w:t>
      </w:r>
      <w:r w:rsidRPr="00273B69">
        <w:rPr>
          <w:rFonts w:ascii="Arial" w:eastAsia="Times New Roman" w:hAnsi="Arial" w:cs="Arial"/>
          <w:b/>
          <w:i/>
          <w:color w:val="222222"/>
          <w:sz w:val="24"/>
          <w:szCs w:val="24"/>
          <w:lang w:eastAsia="en-GB"/>
        </w:rPr>
        <w:t xml:space="preserve">Skinner's </w:t>
      </w:r>
      <w:r w:rsidRPr="00273B69">
        <w:rPr>
          <w:rFonts w:ascii="Arial" w:eastAsia="Times New Roman" w:hAnsi="Arial" w:cs="Arial"/>
          <w:color w:val="222222"/>
          <w:sz w:val="24"/>
          <w:szCs w:val="24"/>
          <w:lang w:eastAsia="en-GB"/>
        </w:rPr>
        <w:t>theory?</w:t>
      </w:r>
    </w:p>
    <w:p w14:paraId="699C87AE" w14:textId="77777777" w:rsidR="00273B69" w:rsidRDefault="00273B69" w:rsidP="00273B69">
      <w:pPr>
        <w:shd w:val="clear" w:color="auto" w:fill="FFFFFF"/>
        <w:spacing w:after="0" w:line="240" w:lineRule="auto"/>
        <w:rPr>
          <w:rFonts w:ascii="Arial" w:eastAsia="Times New Roman" w:hAnsi="Arial" w:cs="Arial"/>
          <w:b/>
          <w:bCs/>
          <w:color w:val="222222"/>
          <w:sz w:val="24"/>
          <w:szCs w:val="24"/>
          <w:lang w:eastAsia="en-GB"/>
        </w:rPr>
      </w:pPr>
    </w:p>
    <w:p w14:paraId="350E0A55" w14:textId="77777777" w:rsidR="005C733C" w:rsidRDefault="00273B69" w:rsidP="00273B69">
      <w:pPr>
        <w:shd w:val="clear" w:color="auto" w:fill="FFFFFF"/>
        <w:spacing w:after="0" w:line="240" w:lineRule="auto"/>
        <w:rPr>
          <w:rFonts w:ascii="Arial" w:eastAsia="Times New Roman" w:hAnsi="Arial" w:cs="Arial"/>
          <w:color w:val="222222"/>
          <w:sz w:val="24"/>
          <w:szCs w:val="24"/>
          <w:lang w:eastAsia="en-GB"/>
        </w:rPr>
      </w:pPr>
      <w:r w:rsidRPr="00273B69">
        <w:rPr>
          <w:rFonts w:ascii="Arial" w:eastAsia="Times New Roman" w:hAnsi="Arial" w:cs="Arial"/>
          <w:b/>
          <w:bCs/>
          <w:color w:val="222222"/>
          <w:sz w:val="24"/>
          <w:szCs w:val="24"/>
          <w:lang w:eastAsia="en-GB"/>
        </w:rPr>
        <w:t>Skinner</w:t>
      </w:r>
      <w:r w:rsidRPr="00273B69">
        <w:rPr>
          <w:rFonts w:ascii="Arial" w:eastAsia="Times New Roman" w:hAnsi="Arial" w:cs="Arial"/>
          <w:color w:val="222222"/>
          <w:sz w:val="24"/>
          <w:szCs w:val="24"/>
          <w:lang w:eastAsia="en-GB"/>
        </w:rPr>
        <w:t> was one of the most influential of American psychologists. A behaviourist, he developed the </w:t>
      </w:r>
      <w:r w:rsidRPr="00273B69">
        <w:rPr>
          <w:rFonts w:ascii="Arial" w:eastAsia="Times New Roman" w:hAnsi="Arial" w:cs="Arial"/>
          <w:b/>
          <w:bCs/>
          <w:color w:val="222222"/>
          <w:sz w:val="24"/>
          <w:szCs w:val="24"/>
          <w:lang w:eastAsia="en-GB"/>
        </w:rPr>
        <w:t>theory</w:t>
      </w:r>
      <w:r w:rsidRPr="00273B69">
        <w:rPr>
          <w:rFonts w:ascii="Arial" w:eastAsia="Times New Roman" w:hAnsi="Arial" w:cs="Arial"/>
          <w:color w:val="222222"/>
          <w:sz w:val="24"/>
          <w:szCs w:val="24"/>
          <w:lang w:eastAsia="en-GB"/>
        </w:rPr>
        <w:t> of operant conditioning -- the idea that behaviour is determined by its consequences, be they reinforcements or punishments, which make it more or less likely that the behaviour will occur again.</w:t>
      </w:r>
    </w:p>
    <w:p w14:paraId="76AF3CD6" w14:textId="77777777" w:rsidR="005C733C" w:rsidRDefault="005C733C">
      <w:pPr>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br w:type="page"/>
      </w:r>
    </w:p>
    <w:p w14:paraId="3BBDD567" w14:textId="77777777" w:rsidR="005C733C" w:rsidRPr="005C733C" w:rsidRDefault="005C733C" w:rsidP="005C733C">
      <w:pPr>
        <w:shd w:val="clear" w:color="auto" w:fill="FFFFFF"/>
        <w:spacing w:after="0" w:line="240" w:lineRule="auto"/>
        <w:rPr>
          <w:rFonts w:ascii="Arial" w:eastAsia="Times New Roman" w:hAnsi="Arial" w:cs="Arial"/>
          <w:b/>
          <w:i/>
          <w:color w:val="222222"/>
          <w:sz w:val="24"/>
          <w:szCs w:val="24"/>
          <w:lang w:eastAsia="en-GB"/>
        </w:rPr>
      </w:pPr>
      <w:r w:rsidRPr="00273B69">
        <w:rPr>
          <w:rFonts w:ascii="Arial" w:eastAsia="Times New Roman" w:hAnsi="Arial" w:cs="Arial"/>
          <w:color w:val="222222"/>
          <w:sz w:val="24"/>
          <w:szCs w:val="24"/>
          <w:lang w:eastAsia="en-GB"/>
        </w:rPr>
        <w:lastRenderedPageBreak/>
        <w:t>What is</w:t>
      </w:r>
      <w:r w:rsidRPr="00273B69">
        <w:rPr>
          <w:rFonts w:ascii="Arial" w:eastAsia="Times New Roman" w:hAnsi="Arial" w:cs="Arial"/>
          <w:b/>
          <w:i/>
          <w:color w:val="222222"/>
          <w:sz w:val="24"/>
          <w:szCs w:val="24"/>
          <w:lang w:eastAsia="en-GB"/>
        </w:rPr>
        <w:t xml:space="preserve"> </w:t>
      </w:r>
      <w:r w:rsidR="00846163" w:rsidRPr="00AD4DE0">
        <w:rPr>
          <w:rFonts w:ascii="Arial" w:eastAsia="Times New Roman" w:hAnsi="Arial" w:cs="Arial"/>
          <w:b/>
          <w:i/>
          <w:color w:val="222222"/>
          <w:sz w:val="24"/>
          <w:szCs w:val="24"/>
          <w:highlight w:val="lightGray"/>
          <w:lang w:eastAsia="en-GB"/>
        </w:rPr>
        <w:t>“</w:t>
      </w:r>
      <w:r w:rsidRPr="00AD4DE0">
        <w:rPr>
          <w:rFonts w:ascii="Arial" w:eastAsia="Times New Roman" w:hAnsi="Arial" w:cs="Arial"/>
          <w:b/>
          <w:i/>
          <w:color w:val="222222"/>
          <w:sz w:val="24"/>
          <w:szCs w:val="24"/>
          <w:highlight w:val="lightGray"/>
          <w:lang w:eastAsia="en-GB"/>
        </w:rPr>
        <w:t>Need</w:t>
      </w:r>
      <w:r w:rsidR="00846163" w:rsidRPr="00AD4DE0">
        <w:rPr>
          <w:rFonts w:ascii="Arial" w:eastAsia="Times New Roman" w:hAnsi="Arial" w:cs="Arial"/>
          <w:b/>
          <w:i/>
          <w:color w:val="222222"/>
          <w:sz w:val="24"/>
          <w:szCs w:val="24"/>
          <w:highlight w:val="lightGray"/>
          <w:lang w:eastAsia="en-GB"/>
        </w:rPr>
        <w:t>s”</w:t>
      </w:r>
      <w:r>
        <w:rPr>
          <w:rFonts w:ascii="Arial" w:eastAsia="Times New Roman" w:hAnsi="Arial" w:cs="Arial"/>
          <w:b/>
          <w:i/>
          <w:color w:val="222222"/>
          <w:sz w:val="24"/>
          <w:szCs w:val="24"/>
          <w:lang w:eastAsia="en-GB"/>
        </w:rPr>
        <w:t xml:space="preserve"> </w:t>
      </w:r>
      <w:r w:rsidRPr="00273B69">
        <w:rPr>
          <w:rFonts w:ascii="Arial" w:eastAsia="Times New Roman" w:hAnsi="Arial" w:cs="Arial"/>
          <w:color w:val="222222"/>
          <w:sz w:val="24"/>
          <w:szCs w:val="24"/>
          <w:lang w:eastAsia="en-GB"/>
        </w:rPr>
        <w:t xml:space="preserve">theory </w:t>
      </w:r>
      <w:r>
        <w:rPr>
          <w:rFonts w:ascii="Arial" w:eastAsia="Times New Roman" w:hAnsi="Arial" w:cs="Arial"/>
          <w:color w:val="222222"/>
          <w:sz w:val="24"/>
          <w:szCs w:val="24"/>
          <w:lang w:eastAsia="en-GB"/>
        </w:rPr>
        <w:t>related to</w:t>
      </w:r>
      <w:r w:rsidRPr="00273B69">
        <w:rPr>
          <w:rFonts w:ascii="Arial" w:eastAsia="Times New Roman" w:hAnsi="Arial" w:cs="Arial"/>
          <w:color w:val="222222"/>
          <w:sz w:val="24"/>
          <w:szCs w:val="24"/>
          <w:lang w:eastAsia="en-GB"/>
        </w:rPr>
        <w:t xml:space="preserve"> learning?</w:t>
      </w:r>
    </w:p>
    <w:p w14:paraId="7CB0AD67" w14:textId="77777777" w:rsidR="005C733C" w:rsidRPr="005C733C" w:rsidRDefault="005C733C" w:rsidP="005C733C">
      <w:pPr>
        <w:pStyle w:val="NormalWeb"/>
        <w:shd w:val="clear" w:color="auto" w:fill="FFFFFF"/>
        <w:spacing w:before="0" w:beforeAutospacing="0" w:after="165" w:afterAutospacing="0"/>
        <w:rPr>
          <w:rFonts w:ascii="Arial" w:hAnsi="Arial" w:cs="Arial"/>
          <w:b/>
          <w:i/>
          <w:color w:val="000000"/>
        </w:rPr>
      </w:pPr>
    </w:p>
    <w:p w14:paraId="20F93238" w14:textId="77777777" w:rsidR="005C733C" w:rsidRPr="005C733C" w:rsidRDefault="005C733C" w:rsidP="005C733C">
      <w:pPr>
        <w:pStyle w:val="NormalWeb"/>
        <w:shd w:val="clear" w:color="auto" w:fill="FFFFFF"/>
        <w:spacing w:before="0" w:beforeAutospacing="0" w:after="165" w:afterAutospacing="0"/>
        <w:rPr>
          <w:rFonts w:ascii="Arial" w:hAnsi="Arial" w:cs="Arial"/>
          <w:color w:val="000000"/>
        </w:rPr>
      </w:pPr>
      <w:r w:rsidRPr="005C733C">
        <w:rPr>
          <w:rFonts w:ascii="Arial" w:hAnsi="Arial" w:cs="Arial"/>
          <w:color w:val="000000"/>
        </w:rPr>
        <w:t xml:space="preserve">Maslow's hierarchy of needs is a </w:t>
      </w:r>
      <w:r w:rsidRPr="006C3F4D">
        <w:rPr>
          <w:rFonts w:ascii="Arial" w:hAnsi="Arial" w:cs="Arial"/>
          <w:b/>
          <w:color w:val="000000"/>
        </w:rPr>
        <w:t>motivational theory</w:t>
      </w:r>
      <w:r w:rsidRPr="005C733C">
        <w:rPr>
          <w:rFonts w:ascii="Arial" w:hAnsi="Arial" w:cs="Arial"/>
          <w:color w:val="000000"/>
        </w:rPr>
        <w:t xml:space="preserve"> in psychology comprising a five-tier model of human needs, often depicted as hierarchical levels within a pyramid.</w:t>
      </w:r>
    </w:p>
    <w:p w14:paraId="1308541B" w14:textId="77777777" w:rsidR="005C733C" w:rsidRPr="005C733C" w:rsidRDefault="005C733C" w:rsidP="005C733C">
      <w:pPr>
        <w:pStyle w:val="NormalWeb"/>
        <w:shd w:val="clear" w:color="auto" w:fill="FFFFFF"/>
        <w:spacing w:before="0" w:beforeAutospacing="0" w:after="165" w:afterAutospacing="0"/>
        <w:rPr>
          <w:rFonts w:ascii="Arial" w:hAnsi="Arial" w:cs="Arial"/>
          <w:color w:val="000000"/>
        </w:rPr>
      </w:pPr>
      <w:r w:rsidRPr="006C3F4D">
        <w:rPr>
          <w:rFonts w:ascii="Arial" w:hAnsi="Arial" w:cs="Arial"/>
          <w:b/>
          <w:color w:val="000000"/>
        </w:rPr>
        <w:t>Needs lower down</w:t>
      </w:r>
      <w:r w:rsidRPr="005C733C">
        <w:rPr>
          <w:rFonts w:ascii="Arial" w:hAnsi="Arial" w:cs="Arial"/>
          <w:color w:val="000000"/>
        </w:rPr>
        <w:t xml:space="preserve"> in the hierarchy must be </w:t>
      </w:r>
      <w:r w:rsidRPr="006C3F4D">
        <w:rPr>
          <w:rFonts w:ascii="Arial" w:hAnsi="Arial" w:cs="Arial"/>
          <w:b/>
          <w:color w:val="000000"/>
        </w:rPr>
        <w:t>satisfied</w:t>
      </w:r>
      <w:r w:rsidRPr="005C733C">
        <w:rPr>
          <w:rFonts w:ascii="Arial" w:hAnsi="Arial" w:cs="Arial"/>
          <w:color w:val="000000"/>
        </w:rPr>
        <w:t xml:space="preserve"> before individuals can attend to needs higher up. From the </w:t>
      </w:r>
      <w:r w:rsidRPr="006C3F4D">
        <w:rPr>
          <w:rFonts w:ascii="Arial" w:hAnsi="Arial" w:cs="Arial"/>
          <w:b/>
          <w:color w:val="000000"/>
        </w:rPr>
        <w:t xml:space="preserve">bottom </w:t>
      </w:r>
      <w:r w:rsidRPr="005C733C">
        <w:rPr>
          <w:rFonts w:ascii="Arial" w:hAnsi="Arial" w:cs="Arial"/>
          <w:color w:val="000000"/>
        </w:rPr>
        <w:t xml:space="preserve">of the hierarchy upwards, the needs </w:t>
      </w:r>
      <w:proofErr w:type="gramStart"/>
      <w:r w:rsidRPr="005C733C">
        <w:rPr>
          <w:rFonts w:ascii="Arial" w:hAnsi="Arial" w:cs="Arial"/>
          <w:color w:val="000000"/>
        </w:rPr>
        <w:t>are:</w:t>
      </w:r>
      <w:proofErr w:type="gramEnd"/>
      <w:r w:rsidRPr="005C733C">
        <w:rPr>
          <w:rFonts w:ascii="Arial" w:hAnsi="Arial" w:cs="Arial"/>
          <w:color w:val="000000"/>
        </w:rPr>
        <w:t xml:space="preserve"> physiological, safety, love and belonging, esteem and self-actualization.</w:t>
      </w:r>
    </w:p>
    <w:p w14:paraId="418F4768" w14:textId="77777777" w:rsidR="00273B69" w:rsidRPr="00273B69" w:rsidRDefault="005C733C" w:rsidP="00273B69">
      <w:pPr>
        <w:shd w:val="clear" w:color="auto" w:fill="FFFFFF"/>
        <w:spacing w:after="0" w:line="240" w:lineRule="auto"/>
        <w:rPr>
          <w:rFonts w:ascii="Arial" w:eastAsia="Times New Roman" w:hAnsi="Arial" w:cs="Arial"/>
          <w:color w:val="222222"/>
          <w:sz w:val="21"/>
          <w:szCs w:val="21"/>
          <w:lang w:eastAsia="en-GB"/>
        </w:rPr>
      </w:pPr>
      <w:r>
        <w:rPr>
          <w:rFonts w:ascii="Arial" w:eastAsia="Times New Roman" w:hAnsi="Arial" w:cs="Arial"/>
          <w:noProof/>
          <w:color w:val="222222"/>
          <w:sz w:val="21"/>
          <w:szCs w:val="21"/>
          <w:lang w:eastAsia="en-GB"/>
        </w:rPr>
        <w:drawing>
          <wp:anchor distT="0" distB="0" distL="114300" distR="114300" simplePos="0" relativeHeight="251670528" behindDoc="0" locked="0" layoutInCell="1" allowOverlap="1" wp14:anchorId="046B8275" wp14:editId="2B786622">
            <wp:simplePos x="0" y="0"/>
            <wp:positionH relativeFrom="column">
              <wp:posOffset>22225</wp:posOffset>
            </wp:positionH>
            <wp:positionV relativeFrom="paragraph">
              <wp:posOffset>49530</wp:posOffset>
            </wp:positionV>
            <wp:extent cx="4991100" cy="270510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t="8041" r="39342" b="51134"/>
                    <a:stretch>
                      <a:fillRect/>
                    </a:stretch>
                  </pic:blipFill>
                  <pic:spPr bwMode="auto">
                    <a:xfrm>
                      <a:off x="0" y="0"/>
                      <a:ext cx="4991100" cy="2705100"/>
                    </a:xfrm>
                    <a:prstGeom prst="rect">
                      <a:avLst/>
                    </a:prstGeom>
                    <a:noFill/>
                    <a:ln w="9525">
                      <a:noFill/>
                      <a:miter lim="800000"/>
                      <a:headEnd/>
                      <a:tailEnd/>
                    </a:ln>
                  </pic:spPr>
                </pic:pic>
              </a:graphicData>
            </a:graphic>
          </wp:anchor>
        </w:drawing>
      </w:r>
    </w:p>
    <w:p w14:paraId="30B33214" w14:textId="77777777" w:rsidR="000252C5" w:rsidRDefault="000252C5" w:rsidP="000252C5">
      <w:pPr>
        <w:rPr>
          <w:rFonts w:ascii="Arial" w:hAnsi="Arial" w:cs="Arial"/>
          <w:b/>
          <w:sz w:val="24"/>
          <w:szCs w:val="24"/>
          <w:u w:val="single"/>
        </w:rPr>
      </w:pPr>
    </w:p>
    <w:p w14:paraId="6595062D" w14:textId="77777777" w:rsidR="000252C5" w:rsidRDefault="000252C5" w:rsidP="005C733C">
      <w:pPr>
        <w:spacing w:after="0"/>
        <w:rPr>
          <w:rFonts w:ascii="Arial" w:hAnsi="Arial" w:cs="Arial"/>
          <w:b/>
          <w:sz w:val="24"/>
          <w:szCs w:val="24"/>
          <w:u w:val="single"/>
        </w:rPr>
      </w:pPr>
    </w:p>
    <w:p w14:paraId="211ACF2E" w14:textId="77777777" w:rsidR="006C3F4D" w:rsidRDefault="006C3F4D" w:rsidP="005C733C">
      <w:pPr>
        <w:spacing w:after="0"/>
        <w:rPr>
          <w:rFonts w:ascii="Arial" w:hAnsi="Arial" w:cs="Arial"/>
          <w:b/>
          <w:sz w:val="24"/>
          <w:szCs w:val="24"/>
          <w:u w:val="single"/>
        </w:rPr>
      </w:pPr>
      <w:r>
        <w:rPr>
          <w:rFonts w:ascii="Arial" w:hAnsi="Arial" w:cs="Arial"/>
          <w:b/>
          <w:sz w:val="24"/>
          <w:szCs w:val="24"/>
          <w:u w:val="single"/>
        </w:rPr>
        <w:t xml:space="preserve"> </w:t>
      </w:r>
    </w:p>
    <w:p w14:paraId="1C8AE198" w14:textId="77777777" w:rsidR="006C3F4D" w:rsidRDefault="006C3F4D" w:rsidP="005C733C">
      <w:pPr>
        <w:spacing w:after="0"/>
        <w:rPr>
          <w:rFonts w:ascii="Arial" w:hAnsi="Arial" w:cs="Arial"/>
          <w:b/>
          <w:sz w:val="24"/>
          <w:szCs w:val="24"/>
          <w:u w:val="single"/>
        </w:rPr>
      </w:pPr>
      <w:r>
        <w:rPr>
          <w:rFonts w:ascii="Arial" w:hAnsi="Arial" w:cs="Arial"/>
          <w:b/>
          <w:sz w:val="24"/>
          <w:szCs w:val="24"/>
          <w:u w:val="single"/>
        </w:rPr>
        <w:t xml:space="preserve"> </w:t>
      </w:r>
    </w:p>
    <w:p w14:paraId="16FD3B72" w14:textId="77777777" w:rsidR="006C3F4D" w:rsidRDefault="006C3F4D" w:rsidP="005C733C">
      <w:pPr>
        <w:spacing w:after="0"/>
        <w:rPr>
          <w:rFonts w:ascii="Arial" w:hAnsi="Arial" w:cs="Arial"/>
          <w:b/>
          <w:sz w:val="24"/>
          <w:szCs w:val="24"/>
          <w:u w:val="single"/>
        </w:rPr>
      </w:pPr>
    </w:p>
    <w:p w14:paraId="0BDE32E0" w14:textId="77777777" w:rsidR="006C3F4D" w:rsidRDefault="006C3F4D" w:rsidP="005C733C">
      <w:pPr>
        <w:spacing w:after="0"/>
        <w:rPr>
          <w:rFonts w:ascii="Arial" w:hAnsi="Arial" w:cs="Arial"/>
          <w:b/>
          <w:sz w:val="24"/>
          <w:szCs w:val="24"/>
          <w:u w:val="single"/>
        </w:rPr>
      </w:pPr>
    </w:p>
    <w:p w14:paraId="6652602A" w14:textId="77777777" w:rsidR="006C3F4D" w:rsidRDefault="006C3F4D" w:rsidP="005C733C">
      <w:pPr>
        <w:spacing w:after="0"/>
        <w:rPr>
          <w:rFonts w:ascii="Arial" w:hAnsi="Arial" w:cs="Arial"/>
          <w:b/>
          <w:sz w:val="24"/>
          <w:szCs w:val="24"/>
          <w:u w:val="single"/>
        </w:rPr>
      </w:pPr>
    </w:p>
    <w:p w14:paraId="01400C38" w14:textId="77777777" w:rsidR="006C3F4D" w:rsidRDefault="006C3F4D" w:rsidP="005C733C">
      <w:pPr>
        <w:spacing w:after="0"/>
        <w:rPr>
          <w:rFonts w:ascii="Arial" w:hAnsi="Arial" w:cs="Arial"/>
          <w:b/>
          <w:sz w:val="24"/>
          <w:szCs w:val="24"/>
          <w:u w:val="single"/>
        </w:rPr>
      </w:pPr>
    </w:p>
    <w:p w14:paraId="11217579" w14:textId="77777777" w:rsidR="006C3F4D" w:rsidRDefault="006C3F4D" w:rsidP="005C733C">
      <w:pPr>
        <w:spacing w:after="0"/>
        <w:rPr>
          <w:rFonts w:ascii="Arial" w:hAnsi="Arial" w:cs="Arial"/>
          <w:b/>
          <w:sz w:val="24"/>
          <w:szCs w:val="24"/>
          <w:u w:val="single"/>
        </w:rPr>
      </w:pPr>
    </w:p>
    <w:p w14:paraId="4BA44E1E" w14:textId="77777777" w:rsidR="006C3F4D" w:rsidRDefault="006C3F4D" w:rsidP="005C733C">
      <w:pPr>
        <w:spacing w:after="0"/>
        <w:rPr>
          <w:rFonts w:ascii="Arial" w:hAnsi="Arial" w:cs="Arial"/>
          <w:b/>
          <w:sz w:val="24"/>
          <w:szCs w:val="24"/>
          <w:u w:val="single"/>
        </w:rPr>
      </w:pPr>
    </w:p>
    <w:p w14:paraId="7955ABD9" w14:textId="77777777" w:rsidR="006C3F4D" w:rsidRDefault="006C3F4D" w:rsidP="005C733C">
      <w:pPr>
        <w:spacing w:after="0"/>
        <w:rPr>
          <w:rFonts w:ascii="Arial" w:hAnsi="Arial" w:cs="Arial"/>
          <w:b/>
          <w:sz w:val="24"/>
          <w:szCs w:val="24"/>
          <w:u w:val="single"/>
        </w:rPr>
      </w:pPr>
      <w:r>
        <w:rPr>
          <w:rFonts w:ascii="Arial" w:hAnsi="Arial" w:cs="Arial"/>
          <w:b/>
          <w:sz w:val="24"/>
          <w:szCs w:val="24"/>
          <w:u w:val="single"/>
        </w:rPr>
        <w:t xml:space="preserve"> </w:t>
      </w:r>
    </w:p>
    <w:p w14:paraId="66AEAF59" w14:textId="77777777" w:rsidR="006C3F4D" w:rsidRDefault="006C3F4D" w:rsidP="005C733C">
      <w:pPr>
        <w:spacing w:after="0"/>
        <w:rPr>
          <w:rFonts w:ascii="Arial" w:hAnsi="Arial" w:cs="Arial"/>
          <w:b/>
          <w:sz w:val="24"/>
          <w:szCs w:val="24"/>
          <w:u w:val="single"/>
        </w:rPr>
      </w:pPr>
    </w:p>
    <w:p w14:paraId="5689CB90" w14:textId="77777777" w:rsidR="006C3F4D" w:rsidRDefault="006C3F4D" w:rsidP="006C3F4D">
      <w:pPr>
        <w:shd w:val="clear" w:color="auto" w:fill="FFFFFF"/>
        <w:spacing w:before="165" w:after="165" w:line="288" w:lineRule="atLeast"/>
        <w:outlineLvl w:val="4"/>
        <w:rPr>
          <w:rFonts w:ascii="Georgia" w:eastAsia="Times New Roman" w:hAnsi="Georgia" w:cs="Times New Roman"/>
          <w:b/>
          <w:bCs/>
          <w:color w:val="000000"/>
          <w:sz w:val="38"/>
          <w:lang w:eastAsia="en-GB"/>
        </w:rPr>
      </w:pPr>
    </w:p>
    <w:p w14:paraId="7F53322B" w14:textId="77777777" w:rsidR="006C3F4D" w:rsidRPr="006C3F4D" w:rsidRDefault="006C3F4D" w:rsidP="006C3F4D">
      <w:pPr>
        <w:shd w:val="clear" w:color="auto" w:fill="FFFFFF"/>
        <w:spacing w:before="165" w:after="165" w:line="288" w:lineRule="atLeast"/>
        <w:outlineLvl w:val="4"/>
        <w:rPr>
          <w:rFonts w:ascii="Arial" w:eastAsia="Times New Roman" w:hAnsi="Arial" w:cs="Arial"/>
          <w:color w:val="000000"/>
          <w:sz w:val="24"/>
          <w:szCs w:val="24"/>
          <w:lang w:eastAsia="en-GB"/>
        </w:rPr>
      </w:pPr>
      <w:r w:rsidRPr="006C3F4D">
        <w:rPr>
          <w:rFonts w:ascii="Arial" w:eastAsia="Times New Roman" w:hAnsi="Arial" w:cs="Arial"/>
          <w:b/>
          <w:bCs/>
          <w:color w:val="000000"/>
          <w:sz w:val="24"/>
          <w:szCs w:val="24"/>
          <w:lang w:eastAsia="en-GB"/>
        </w:rPr>
        <w:t>Deficiency needs vs. growth needs</w:t>
      </w:r>
    </w:p>
    <w:p w14:paraId="35B89A2D" w14:textId="77777777" w:rsidR="006C3F4D" w:rsidRPr="006C3F4D" w:rsidRDefault="006C3F4D" w:rsidP="006C3F4D">
      <w:pPr>
        <w:shd w:val="clear" w:color="auto" w:fill="FFFFFF"/>
        <w:spacing w:after="165" w:line="240" w:lineRule="auto"/>
        <w:rPr>
          <w:rFonts w:ascii="Arial" w:eastAsia="Times New Roman" w:hAnsi="Arial" w:cs="Arial"/>
          <w:color w:val="000000"/>
          <w:sz w:val="24"/>
          <w:szCs w:val="24"/>
          <w:lang w:eastAsia="en-GB"/>
        </w:rPr>
      </w:pPr>
      <w:r w:rsidRPr="006C3F4D">
        <w:rPr>
          <w:rFonts w:ascii="Arial" w:eastAsia="Times New Roman" w:hAnsi="Arial" w:cs="Arial"/>
          <w:color w:val="000000"/>
          <w:sz w:val="24"/>
          <w:szCs w:val="24"/>
          <w:lang w:eastAsia="en-GB"/>
        </w:rPr>
        <w:t>This five-stage model can be divided into deficiency needs and growth needs. The first four levels are often referred to as deficiency needs (</w:t>
      </w:r>
      <w:r w:rsidRPr="006C3F4D">
        <w:rPr>
          <w:rFonts w:ascii="Arial" w:eastAsia="Times New Roman" w:hAnsi="Arial" w:cs="Arial"/>
          <w:i/>
          <w:iCs/>
          <w:color w:val="000000"/>
          <w:sz w:val="24"/>
          <w:szCs w:val="24"/>
          <w:lang w:eastAsia="en-GB"/>
        </w:rPr>
        <w:t>D-needs</w:t>
      </w:r>
      <w:r w:rsidRPr="006C3F4D">
        <w:rPr>
          <w:rFonts w:ascii="Arial" w:eastAsia="Times New Roman" w:hAnsi="Arial" w:cs="Arial"/>
          <w:color w:val="000000"/>
          <w:sz w:val="24"/>
          <w:szCs w:val="24"/>
          <w:lang w:eastAsia="en-GB"/>
        </w:rPr>
        <w:t>), and the top level is known as growth or being needs (</w:t>
      </w:r>
      <w:r w:rsidRPr="006C3F4D">
        <w:rPr>
          <w:rFonts w:ascii="Arial" w:eastAsia="Times New Roman" w:hAnsi="Arial" w:cs="Arial"/>
          <w:i/>
          <w:iCs/>
          <w:color w:val="000000"/>
          <w:sz w:val="24"/>
          <w:szCs w:val="24"/>
          <w:lang w:eastAsia="en-GB"/>
        </w:rPr>
        <w:t>B-needs</w:t>
      </w:r>
      <w:r w:rsidRPr="006C3F4D">
        <w:rPr>
          <w:rFonts w:ascii="Arial" w:eastAsia="Times New Roman" w:hAnsi="Arial" w:cs="Arial"/>
          <w:color w:val="000000"/>
          <w:sz w:val="24"/>
          <w:szCs w:val="24"/>
          <w:lang w:eastAsia="en-GB"/>
        </w:rPr>
        <w:t>).</w:t>
      </w:r>
    </w:p>
    <w:p w14:paraId="05FF8240" w14:textId="77777777" w:rsidR="006C3F4D" w:rsidRPr="006C3F4D" w:rsidRDefault="006C3F4D" w:rsidP="006C3F4D">
      <w:pPr>
        <w:shd w:val="clear" w:color="auto" w:fill="FFFFFF"/>
        <w:spacing w:after="165" w:line="240" w:lineRule="auto"/>
        <w:rPr>
          <w:rFonts w:ascii="Arial" w:eastAsia="Times New Roman" w:hAnsi="Arial" w:cs="Arial"/>
          <w:color w:val="000000"/>
          <w:sz w:val="24"/>
          <w:szCs w:val="24"/>
          <w:lang w:eastAsia="en-GB"/>
        </w:rPr>
      </w:pPr>
      <w:r w:rsidRPr="006C3F4D">
        <w:rPr>
          <w:rFonts w:ascii="Arial" w:eastAsia="Times New Roman" w:hAnsi="Arial" w:cs="Arial"/>
          <w:color w:val="000000"/>
          <w:sz w:val="24"/>
          <w:szCs w:val="24"/>
          <w:lang w:eastAsia="en-GB"/>
        </w:rPr>
        <w:t>Deficiency needs arise due to deprivation and are said to motivate people when they are unmet. Also, the motivation to fulfil such needs will become stronger the longer the duration they are denied. For example, the longer a person goes without food, the hungrier they will become.</w:t>
      </w:r>
    </w:p>
    <w:p w14:paraId="363472D2" w14:textId="77777777" w:rsidR="006C3F4D" w:rsidRDefault="00000000" w:rsidP="005C733C">
      <w:pPr>
        <w:spacing w:after="0"/>
      </w:pPr>
      <w:hyperlink r:id="rId9" w:history="1">
        <w:r w:rsidR="006C3F4D">
          <w:rPr>
            <w:rStyle w:val="Hyperlink"/>
          </w:rPr>
          <w:t>https://www.simplypsychology.org/maslow.html</w:t>
        </w:r>
      </w:hyperlink>
    </w:p>
    <w:p w14:paraId="1525A427" w14:textId="77777777" w:rsidR="006C3F4D" w:rsidRDefault="006C3F4D">
      <w:r>
        <w:br w:type="page"/>
      </w:r>
    </w:p>
    <w:p w14:paraId="6017390B" w14:textId="77777777" w:rsidR="00846163" w:rsidRPr="00846163" w:rsidRDefault="00846163" w:rsidP="00846163">
      <w:pPr>
        <w:pStyle w:val="NormalWeb"/>
        <w:shd w:val="clear" w:color="auto" w:fill="FFFFFF"/>
        <w:spacing w:before="0" w:after="0"/>
        <w:textAlignment w:val="baseline"/>
        <w:rPr>
          <w:rFonts w:ascii="Arial" w:hAnsi="Arial" w:cs="Arial"/>
          <w:b/>
          <w:color w:val="222222"/>
          <w:u w:val="single"/>
        </w:rPr>
      </w:pPr>
      <w:r>
        <w:rPr>
          <w:rFonts w:ascii="Arial" w:hAnsi="Arial" w:cs="Arial"/>
          <w:color w:val="222222"/>
        </w:rPr>
        <w:lastRenderedPageBreak/>
        <w:t xml:space="preserve">What is </w:t>
      </w:r>
      <w:r w:rsidRPr="00AD4DE0">
        <w:rPr>
          <w:rFonts w:ascii="Arial" w:hAnsi="Arial" w:cs="Arial"/>
          <w:color w:val="222222"/>
          <w:highlight w:val="lightGray"/>
        </w:rPr>
        <w:t>“</w:t>
      </w:r>
      <w:r w:rsidRPr="00AD4DE0">
        <w:rPr>
          <w:rFonts w:ascii="Arial" w:hAnsi="Arial" w:cs="Arial"/>
          <w:b/>
          <w:i/>
          <w:color w:val="222222"/>
          <w:highlight w:val="lightGray"/>
        </w:rPr>
        <w:t>Drive”</w:t>
      </w:r>
      <w:r>
        <w:rPr>
          <w:rFonts w:ascii="Arial" w:hAnsi="Arial" w:cs="Arial"/>
          <w:b/>
          <w:i/>
          <w:color w:val="222222"/>
        </w:rPr>
        <w:t xml:space="preserve"> </w:t>
      </w:r>
      <w:r>
        <w:rPr>
          <w:rFonts w:ascii="Arial" w:hAnsi="Arial" w:cs="Arial"/>
          <w:i/>
          <w:color w:val="222222"/>
        </w:rPr>
        <w:t>t</w:t>
      </w:r>
      <w:r w:rsidRPr="00846163">
        <w:rPr>
          <w:rFonts w:ascii="Arial" w:hAnsi="Arial" w:cs="Arial"/>
          <w:i/>
          <w:color w:val="222222"/>
        </w:rPr>
        <w:t>heory</w:t>
      </w:r>
      <w:r w:rsidRPr="00846163">
        <w:rPr>
          <w:rFonts w:ascii="Arial" w:hAnsi="Arial" w:cs="Arial"/>
          <w:color w:val="222222"/>
        </w:rPr>
        <w:t xml:space="preserve"> </w:t>
      </w:r>
      <w:r>
        <w:rPr>
          <w:rFonts w:ascii="Arial" w:hAnsi="Arial" w:cs="Arial"/>
          <w:color w:val="222222"/>
        </w:rPr>
        <w:t>related to</w:t>
      </w:r>
      <w:r w:rsidRPr="00273B69">
        <w:rPr>
          <w:rFonts w:ascii="Arial" w:hAnsi="Arial" w:cs="Arial"/>
          <w:color w:val="222222"/>
        </w:rPr>
        <w:t xml:space="preserve"> learning?</w:t>
      </w:r>
    </w:p>
    <w:p w14:paraId="75F442C5" w14:textId="4D4F122A" w:rsidR="00846163" w:rsidRPr="00846163" w:rsidRDefault="00846163" w:rsidP="00846163">
      <w:pPr>
        <w:pStyle w:val="NormalWeb"/>
        <w:shd w:val="clear" w:color="auto" w:fill="FFFFFF"/>
        <w:spacing w:before="0" w:after="0"/>
        <w:textAlignment w:val="baseline"/>
        <w:rPr>
          <w:rFonts w:ascii="Arial" w:hAnsi="Arial" w:cs="Arial"/>
          <w:color w:val="222222"/>
        </w:rPr>
      </w:pPr>
      <w:r w:rsidRPr="00846163">
        <w:rPr>
          <w:rFonts w:ascii="Arial" w:hAnsi="Arial" w:cs="Arial"/>
          <w:color w:val="222222"/>
        </w:rPr>
        <w:t xml:space="preserve">Hull suggested that all motivation arises </w:t>
      </w:r>
      <w:r w:rsidR="001A229B" w:rsidRPr="00846163">
        <w:rPr>
          <w:rFonts w:ascii="Arial" w:hAnsi="Arial" w:cs="Arial"/>
          <w:color w:val="222222"/>
        </w:rPr>
        <w:t>because of</w:t>
      </w:r>
      <w:r w:rsidRPr="00846163">
        <w:rPr>
          <w:rFonts w:ascii="Arial" w:hAnsi="Arial" w:cs="Arial"/>
          <w:color w:val="222222"/>
        </w:rPr>
        <w:t xml:space="preserve"> these biological needs. In his theory, Hull used the term </w:t>
      </w:r>
      <w:r w:rsidRPr="00846163">
        <w:rPr>
          <w:rStyle w:val="Emphasis"/>
          <w:rFonts w:ascii="Arial" w:hAnsi="Arial" w:cs="Arial"/>
          <w:color w:val="222222"/>
          <w:bdr w:val="none" w:sz="0" w:space="0" w:color="auto" w:frame="1"/>
        </w:rPr>
        <w:t>drive</w:t>
      </w:r>
      <w:r w:rsidRPr="00846163">
        <w:rPr>
          <w:rFonts w:ascii="Arial" w:hAnsi="Arial" w:cs="Arial"/>
          <w:color w:val="222222"/>
        </w:rPr>
        <w:t> to refer to the state of tension or </w:t>
      </w:r>
      <w:hyperlink r:id="rId10" w:history="1">
        <w:r w:rsidRPr="00846163">
          <w:rPr>
            <w:rStyle w:val="Hyperlink"/>
            <w:rFonts w:ascii="Arial" w:hAnsi="Arial" w:cs="Arial"/>
            <w:color w:val="0188B5"/>
          </w:rPr>
          <w:t>arousal</w:t>
        </w:r>
      </w:hyperlink>
      <w:r w:rsidRPr="00846163">
        <w:rPr>
          <w:rFonts w:ascii="Arial" w:hAnsi="Arial" w:cs="Arial"/>
          <w:color w:val="222222"/>
        </w:rPr>
        <w:t> </w:t>
      </w:r>
      <w:r>
        <w:rPr>
          <w:rFonts w:ascii="Arial" w:hAnsi="Arial" w:cs="Arial"/>
          <w:color w:val="222222"/>
        </w:rPr>
        <w:t xml:space="preserve"> or stimulus </w:t>
      </w:r>
      <w:r w:rsidRPr="00846163">
        <w:rPr>
          <w:rFonts w:ascii="Arial" w:hAnsi="Arial" w:cs="Arial"/>
          <w:color w:val="222222"/>
        </w:rPr>
        <w:t>caused by biological or physiological needs. Thirst, hunger, and the need for warmth are all examples of drives. A drive creates an unpleasant state, a tension that needs to be reduced.</w:t>
      </w:r>
    </w:p>
    <w:p w14:paraId="36B26F5C" w14:textId="48472D40" w:rsidR="00846163" w:rsidRPr="00846163" w:rsidRDefault="001A229B" w:rsidP="00846163">
      <w:pPr>
        <w:pStyle w:val="NormalWeb"/>
        <w:shd w:val="clear" w:color="auto" w:fill="FFFFFF"/>
        <w:textAlignment w:val="baseline"/>
        <w:rPr>
          <w:rFonts w:ascii="Arial" w:hAnsi="Arial" w:cs="Arial"/>
          <w:color w:val="222222"/>
        </w:rPr>
      </w:pPr>
      <w:r w:rsidRPr="00846163">
        <w:rPr>
          <w:rFonts w:ascii="Arial" w:hAnsi="Arial" w:cs="Arial"/>
          <w:color w:val="222222"/>
        </w:rPr>
        <w:t>To</w:t>
      </w:r>
      <w:r w:rsidR="00846163" w:rsidRPr="00846163">
        <w:rPr>
          <w:rFonts w:ascii="Arial" w:hAnsi="Arial" w:cs="Arial"/>
          <w:color w:val="222222"/>
        </w:rPr>
        <w:t xml:space="preserve"> reduce this state of tension, humans and animals seek out ways to fulfil these biological needs. We get a drink when we are thirsty. We eat when we are hungry. We turn up the thermostat when we are cold. He suggested that humans and animals will then repeat any behaviour that reduces these drives.</w:t>
      </w:r>
    </w:p>
    <w:p w14:paraId="7666F68F" w14:textId="26C51E45" w:rsidR="00846163" w:rsidRDefault="00846163" w:rsidP="006C3F4D">
      <w:pPr>
        <w:pStyle w:val="NormalWeb"/>
        <w:shd w:val="clear" w:color="auto" w:fill="FFFFFF"/>
        <w:spacing w:before="0" w:after="0"/>
        <w:textAlignment w:val="baseline"/>
        <w:rPr>
          <w:rFonts w:ascii="Arial" w:hAnsi="Arial" w:cs="Arial"/>
          <w:color w:val="222222"/>
          <w:shd w:val="clear" w:color="auto" w:fill="F7F9F9"/>
        </w:rPr>
      </w:pPr>
      <w:r w:rsidRPr="00846163">
        <w:rPr>
          <w:rFonts w:ascii="Arial" w:hAnsi="Arial" w:cs="Arial"/>
          <w:color w:val="222222"/>
          <w:shd w:val="clear" w:color="auto" w:fill="F7F9F9"/>
        </w:rPr>
        <w:t>Hull based his theory on the concept of </w:t>
      </w:r>
      <w:hyperlink r:id="rId11" w:history="1">
        <w:r w:rsidRPr="00846163">
          <w:rPr>
            <w:rStyle w:val="Hyperlink"/>
            <w:rFonts w:ascii="Arial" w:hAnsi="Arial" w:cs="Arial"/>
            <w:color w:val="0188B5"/>
            <w:shd w:val="clear" w:color="auto" w:fill="F7F9F9"/>
          </w:rPr>
          <w:t>homeostasis</w:t>
        </w:r>
      </w:hyperlink>
      <w:r w:rsidRPr="00846163">
        <w:rPr>
          <w:rFonts w:ascii="Arial" w:hAnsi="Arial" w:cs="Arial"/>
          <w:color w:val="222222"/>
          <w:shd w:val="clear" w:color="auto" w:fill="F7F9F9"/>
        </w:rPr>
        <w:t xml:space="preserve">, the idea that the body actively works to maintain a certain state of balance or equilibrium. For example, your body regulates its temperature </w:t>
      </w:r>
      <w:r w:rsidR="001A229B" w:rsidRPr="00846163">
        <w:rPr>
          <w:rFonts w:ascii="Arial" w:hAnsi="Arial" w:cs="Arial"/>
          <w:color w:val="222222"/>
          <w:shd w:val="clear" w:color="auto" w:fill="F7F9F9"/>
        </w:rPr>
        <w:t>to</w:t>
      </w:r>
      <w:r w:rsidRPr="00846163">
        <w:rPr>
          <w:rFonts w:ascii="Arial" w:hAnsi="Arial" w:cs="Arial"/>
          <w:color w:val="222222"/>
          <w:shd w:val="clear" w:color="auto" w:fill="F7F9F9"/>
        </w:rPr>
        <w:t xml:space="preserve"> ensure that you don't become too hot or too cold. Hull believed that behaviour was one of the ways that an organism maintains this balance.</w:t>
      </w:r>
    </w:p>
    <w:p w14:paraId="670DB97E" w14:textId="77777777" w:rsidR="00846163" w:rsidRPr="00846163" w:rsidRDefault="00000000" w:rsidP="006C3F4D">
      <w:pPr>
        <w:pStyle w:val="NormalWeb"/>
        <w:shd w:val="clear" w:color="auto" w:fill="FFFFFF"/>
        <w:spacing w:before="0" w:after="0"/>
        <w:textAlignment w:val="baseline"/>
        <w:rPr>
          <w:rStyle w:val="Strong"/>
          <w:rFonts w:ascii="Arial" w:hAnsi="Arial" w:cs="Arial"/>
          <w:color w:val="222222"/>
          <w:bdr w:val="none" w:sz="0" w:space="0" w:color="auto" w:frame="1"/>
        </w:rPr>
      </w:pPr>
      <w:hyperlink r:id="rId12" w:history="1">
        <w:r w:rsidR="00846163" w:rsidRPr="00846163">
          <w:rPr>
            <w:rStyle w:val="Hyperlink"/>
            <w:rFonts w:ascii="Arial" w:hAnsi="Arial" w:cs="Arial"/>
          </w:rPr>
          <w:t>https://www.verywellmind.com/drive-reduction-theory-2795381</w:t>
        </w:r>
      </w:hyperlink>
    </w:p>
    <w:p w14:paraId="14920632" w14:textId="77777777" w:rsidR="006C3F4D" w:rsidRPr="00846163" w:rsidRDefault="006C3F4D" w:rsidP="006C3F4D">
      <w:pPr>
        <w:pStyle w:val="NormalWeb"/>
        <w:shd w:val="clear" w:color="auto" w:fill="FFFFFF"/>
        <w:spacing w:before="0" w:after="0"/>
        <w:textAlignment w:val="baseline"/>
        <w:rPr>
          <w:rFonts w:ascii="Arial" w:hAnsi="Arial" w:cs="Arial"/>
          <w:color w:val="222222"/>
        </w:rPr>
      </w:pPr>
      <w:r w:rsidRPr="00846163">
        <w:rPr>
          <w:rStyle w:val="Strong"/>
          <w:rFonts w:ascii="Arial" w:hAnsi="Arial" w:cs="Arial"/>
          <w:color w:val="222222"/>
          <w:bdr w:val="none" w:sz="0" w:space="0" w:color="auto" w:frame="1"/>
        </w:rPr>
        <w:t>Homeostasis involves three key features:</w:t>
      </w:r>
    </w:p>
    <w:p w14:paraId="41046376" w14:textId="10FA87E6" w:rsidR="006C3F4D" w:rsidRPr="00846163" w:rsidRDefault="006C3F4D" w:rsidP="00846163">
      <w:pPr>
        <w:pStyle w:val="NormalWeb"/>
        <w:numPr>
          <w:ilvl w:val="0"/>
          <w:numId w:val="2"/>
        </w:numPr>
        <w:shd w:val="clear" w:color="auto" w:fill="FFFFFF"/>
        <w:textAlignment w:val="baseline"/>
        <w:rPr>
          <w:rFonts w:ascii="Arial" w:hAnsi="Arial" w:cs="Arial"/>
          <w:color w:val="222222"/>
        </w:rPr>
      </w:pPr>
      <w:r w:rsidRPr="00846163">
        <w:rPr>
          <w:rFonts w:ascii="Arial" w:hAnsi="Arial" w:cs="Arial"/>
          <w:color w:val="222222"/>
        </w:rPr>
        <w:t xml:space="preserve">A clear set </w:t>
      </w:r>
      <w:r w:rsidR="001A229B" w:rsidRPr="00846163">
        <w:rPr>
          <w:rFonts w:ascii="Arial" w:hAnsi="Arial" w:cs="Arial"/>
          <w:color w:val="222222"/>
        </w:rPr>
        <w:t>points.</w:t>
      </w:r>
    </w:p>
    <w:p w14:paraId="606881A7" w14:textId="77777777" w:rsidR="006C3F4D" w:rsidRPr="00846163" w:rsidRDefault="006C3F4D" w:rsidP="00846163">
      <w:pPr>
        <w:pStyle w:val="NormalWeb"/>
        <w:numPr>
          <w:ilvl w:val="0"/>
          <w:numId w:val="2"/>
        </w:numPr>
        <w:shd w:val="clear" w:color="auto" w:fill="FFFFFF"/>
        <w:textAlignment w:val="baseline"/>
        <w:rPr>
          <w:rFonts w:ascii="Arial" w:hAnsi="Arial" w:cs="Arial"/>
          <w:color w:val="222222"/>
        </w:rPr>
      </w:pPr>
      <w:r w:rsidRPr="00846163">
        <w:rPr>
          <w:rFonts w:ascii="Arial" w:hAnsi="Arial" w:cs="Arial"/>
          <w:color w:val="222222"/>
        </w:rPr>
        <w:t xml:space="preserve">The ability to detect deviations from this set </w:t>
      </w:r>
      <w:proofErr w:type="gramStart"/>
      <w:r w:rsidRPr="00846163">
        <w:rPr>
          <w:rFonts w:ascii="Arial" w:hAnsi="Arial" w:cs="Arial"/>
          <w:color w:val="222222"/>
        </w:rPr>
        <w:t>point</w:t>
      </w:r>
      <w:proofErr w:type="gramEnd"/>
    </w:p>
    <w:p w14:paraId="2442D111" w14:textId="77777777" w:rsidR="006C3F4D" w:rsidRPr="00846163" w:rsidRDefault="00846163" w:rsidP="00846163">
      <w:pPr>
        <w:pStyle w:val="NormalWeb"/>
        <w:numPr>
          <w:ilvl w:val="0"/>
          <w:numId w:val="2"/>
        </w:numPr>
        <w:shd w:val="clear" w:color="auto" w:fill="FFFFFF"/>
        <w:spacing w:before="0" w:after="0"/>
        <w:textAlignment w:val="baseline"/>
        <w:rPr>
          <w:rFonts w:ascii="Arial" w:hAnsi="Arial" w:cs="Arial"/>
          <w:color w:val="222222"/>
        </w:rPr>
      </w:pPr>
      <w:r w:rsidRPr="00846163">
        <w:rPr>
          <w:rFonts w:ascii="Arial" w:hAnsi="Arial" w:cs="Arial"/>
          <w:color w:val="222222"/>
        </w:rPr>
        <w:t>Behavioural</w:t>
      </w:r>
      <w:r w:rsidR="006C3F4D" w:rsidRPr="00846163">
        <w:rPr>
          <w:rFonts w:ascii="Arial" w:hAnsi="Arial" w:cs="Arial"/>
          <w:color w:val="222222"/>
        </w:rPr>
        <w:t xml:space="preserve"> and </w:t>
      </w:r>
      <w:hyperlink r:id="rId13" w:history="1">
        <w:r w:rsidR="006C3F4D" w:rsidRPr="00846163">
          <w:rPr>
            <w:rStyle w:val="Hyperlink"/>
            <w:rFonts w:ascii="Arial" w:hAnsi="Arial" w:cs="Arial"/>
            <w:color w:val="0188B5"/>
          </w:rPr>
          <w:t>physiological responses</w:t>
        </w:r>
      </w:hyperlink>
      <w:r w:rsidR="006C3F4D" w:rsidRPr="00846163">
        <w:rPr>
          <w:rFonts w:ascii="Arial" w:hAnsi="Arial" w:cs="Arial"/>
          <w:color w:val="222222"/>
        </w:rPr>
        <w:t> designed to return the body to the set point</w:t>
      </w:r>
    </w:p>
    <w:p w14:paraId="325B3425" w14:textId="77777777" w:rsidR="006C3F4D" w:rsidRPr="00846163" w:rsidRDefault="006C3F4D" w:rsidP="006C3F4D">
      <w:pPr>
        <w:pStyle w:val="NormalWeb"/>
        <w:shd w:val="clear" w:color="auto" w:fill="FFFFFF"/>
        <w:textAlignment w:val="baseline"/>
        <w:rPr>
          <w:rFonts w:ascii="Arial" w:hAnsi="Arial" w:cs="Arial"/>
          <w:color w:val="222222"/>
        </w:rPr>
      </w:pPr>
      <w:r w:rsidRPr="00846163">
        <w:rPr>
          <w:rFonts w:ascii="Arial" w:hAnsi="Arial" w:cs="Arial"/>
          <w:color w:val="222222"/>
        </w:rPr>
        <w:t>Your body has set points for a variety of things including temperature, weight, sleep, thirst, and hunger.</w:t>
      </w:r>
    </w:p>
    <w:p w14:paraId="6FEC4768" w14:textId="77777777" w:rsidR="006C3F4D" w:rsidRPr="00846163" w:rsidRDefault="006C3F4D" w:rsidP="006C3F4D">
      <w:pPr>
        <w:pStyle w:val="NormalWeb"/>
        <w:shd w:val="clear" w:color="auto" w:fill="FFFFFF"/>
        <w:spacing w:before="0" w:after="0"/>
        <w:textAlignment w:val="baseline"/>
        <w:rPr>
          <w:rFonts w:ascii="Arial" w:hAnsi="Arial" w:cs="Arial"/>
          <w:color w:val="222222"/>
        </w:rPr>
      </w:pPr>
      <w:r w:rsidRPr="00846163">
        <w:rPr>
          <w:rFonts w:ascii="Arial" w:hAnsi="Arial" w:cs="Arial"/>
          <w:color w:val="222222"/>
        </w:rPr>
        <w:t>One prominent theory of human </w:t>
      </w:r>
      <w:hyperlink r:id="rId14" w:history="1">
        <w:r w:rsidRPr="00846163">
          <w:rPr>
            <w:rStyle w:val="Hyperlink"/>
            <w:rFonts w:ascii="Arial" w:hAnsi="Arial" w:cs="Arial"/>
            <w:color w:val="0188B5"/>
          </w:rPr>
          <w:t>motivation</w:t>
        </w:r>
      </w:hyperlink>
      <w:r w:rsidRPr="00846163">
        <w:rPr>
          <w:rFonts w:ascii="Arial" w:hAnsi="Arial" w:cs="Arial"/>
          <w:color w:val="222222"/>
        </w:rPr>
        <w:t>, known as </w:t>
      </w:r>
      <w:hyperlink r:id="rId15" w:history="1">
        <w:r w:rsidRPr="00846163">
          <w:rPr>
            <w:rStyle w:val="Hyperlink"/>
            <w:rFonts w:ascii="Arial" w:hAnsi="Arial" w:cs="Arial"/>
            <w:color w:val="0188B5"/>
          </w:rPr>
          <w:t>drive reduction theory</w:t>
        </w:r>
      </w:hyperlink>
      <w:r w:rsidRPr="00846163">
        <w:rPr>
          <w:rFonts w:ascii="Arial" w:hAnsi="Arial" w:cs="Arial"/>
          <w:color w:val="222222"/>
        </w:rPr>
        <w:t>, suggests that homeostatic imbalances create needs. This need to restore balance drives people to perform actions that will return the body to its ideal state.</w:t>
      </w:r>
    </w:p>
    <w:p w14:paraId="567C440F" w14:textId="77777777" w:rsidR="00AD4DE0" w:rsidRDefault="00000000" w:rsidP="006C3F4D">
      <w:pPr>
        <w:pStyle w:val="NormalWeb"/>
        <w:shd w:val="clear" w:color="auto" w:fill="FFFFFF"/>
        <w:spacing w:before="0" w:after="0"/>
        <w:textAlignment w:val="baseline"/>
        <w:rPr>
          <w:rFonts w:ascii="Arial" w:hAnsi="Arial" w:cs="Arial"/>
        </w:rPr>
      </w:pPr>
      <w:hyperlink r:id="rId16" w:history="1">
        <w:r w:rsidR="00846163" w:rsidRPr="00846163">
          <w:rPr>
            <w:rStyle w:val="Hyperlink"/>
            <w:rFonts w:ascii="Arial" w:hAnsi="Arial" w:cs="Arial"/>
          </w:rPr>
          <w:t>https://www.verywellmind.com/what-is-homeostasis-2795237</w:t>
        </w:r>
      </w:hyperlink>
    </w:p>
    <w:p w14:paraId="784BE736" w14:textId="77777777" w:rsidR="00AD4DE0" w:rsidRDefault="00AD4DE0">
      <w:pPr>
        <w:rPr>
          <w:rFonts w:ascii="Arial" w:hAnsi="Arial" w:cs="Arial"/>
        </w:rPr>
      </w:pPr>
      <w:r>
        <w:rPr>
          <w:rFonts w:ascii="Arial" w:hAnsi="Arial" w:cs="Arial"/>
        </w:rPr>
        <w:br w:type="page"/>
      </w:r>
    </w:p>
    <w:p w14:paraId="12F1F4D0" w14:textId="77777777" w:rsidR="00AD4DE0" w:rsidRPr="00E57C9E" w:rsidRDefault="00AD4DE0" w:rsidP="00AD4DE0">
      <w:pPr>
        <w:pStyle w:val="Heading2"/>
        <w:shd w:val="clear" w:color="auto" w:fill="FFFFFF"/>
        <w:spacing w:before="0"/>
        <w:rPr>
          <w:rFonts w:ascii="Arial" w:hAnsi="Arial" w:cs="Arial"/>
          <w:color w:val="111111"/>
          <w:u w:val="single"/>
        </w:rPr>
      </w:pPr>
      <w:r w:rsidRPr="00E57C9E">
        <w:rPr>
          <w:rFonts w:ascii="Arial" w:hAnsi="Arial" w:cs="Arial"/>
          <w:color w:val="111111"/>
          <w:u w:val="single"/>
        </w:rPr>
        <w:lastRenderedPageBreak/>
        <w:t>Intrinsic and extrinsic motivation</w:t>
      </w:r>
    </w:p>
    <w:p w14:paraId="67497C25" w14:textId="77777777" w:rsidR="00E57C9E" w:rsidRDefault="00E57C9E" w:rsidP="00AD4DE0">
      <w:pPr>
        <w:shd w:val="clear" w:color="auto" w:fill="FFFFFF"/>
        <w:spacing w:line="360" w:lineRule="atLeast"/>
        <w:rPr>
          <w:rFonts w:ascii="Arial" w:hAnsi="Arial" w:cs="Arial"/>
          <w:color w:val="111111"/>
          <w:sz w:val="24"/>
          <w:szCs w:val="24"/>
        </w:rPr>
      </w:pPr>
    </w:p>
    <w:p w14:paraId="092C7435" w14:textId="77777777" w:rsidR="00AD4DE0" w:rsidRPr="00AD4DE0" w:rsidRDefault="00AD4DE0" w:rsidP="00AD4DE0">
      <w:pPr>
        <w:shd w:val="clear" w:color="auto" w:fill="FFFFFF"/>
        <w:spacing w:line="360" w:lineRule="atLeast"/>
        <w:rPr>
          <w:rFonts w:ascii="Arial" w:hAnsi="Arial" w:cs="Arial"/>
          <w:color w:val="111111"/>
          <w:sz w:val="24"/>
          <w:szCs w:val="24"/>
        </w:rPr>
      </w:pPr>
      <w:r w:rsidRPr="00AD4DE0">
        <w:rPr>
          <w:rFonts w:ascii="Arial" w:hAnsi="Arial" w:cs="Arial"/>
          <w:color w:val="111111"/>
          <w:sz w:val="24"/>
          <w:szCs w:val="24"/>
        </w:rPr>
        <w:t xml:space="preserve">The </w:t>
      </w:r>
      <w:r w:rsidR="00E57C9E" w:rsidRPr="00AD4DE0">
        <w:rPr>
          <w:rFonts w:ascii="Arial" w:hAnsi="Arial" w:cs="Arial"/>
          <w:color w:val="111111"/>
          <w:sz w:val="24"/>
          <w:szCs w:val="24"/>
        </w:rPr>
        <w:t>simplest</w:t>
      </w:r>
      <w:r w:rsidRPr="00AD4DE0">
        <w:rPr>
          <w:rFonts w:ascii="Arial" w:hAnsi="Arial" w:cs="Arial"/>
          <w:color w:val="111111"/>
          <w:sz w:val="24"/>
          <w:szCs w:val="24"/>
        </w:rPr>
        <w:t xml:space="preserve"> distinction between extrinsic and intrinsic motivation is the </w:t>
      </w:r>
      <w:r w:rsidRPr="00AD4DE0">
        <w:rPr>
          <w:rStyle w:val="Strong"/>
          <w:rFonts w:ascii="Arial" w:hAnsi="Arial" w:cs="Arial"/>
          <w:color w:val="111111"/>
          <w:sz w:val="24"/>
          <w:szCs w:val="24"/>
        </w:rPr>
        <w:t>type of reasons or goals that lead to an action</w:t>
      </w:r>
      <w:r w:rsidRPr="00AD4DE0">
        <w:rPr>
          <w:rFonts w:ascii="Arial" w:hAnsi="Arial" w:cs="Arial"/>
          <w:color w:val="111111"/>
          <w:sz w:val="24"/>
          <w:szCs w:val="24"/>
        </w:rPr>
        <w:t>. While intrinsic motivation refers to doing something because it is inherently interesting or enjoyable, extrinsic motivation, refers to doing something because it leads to a separable outcome.</w:t>
      </w:r>
    </w:p>
    <w:p w14:paraId="0972C3CA" w14:textId="77777777" w:rsidR="004C737C" w:rsidRDefault="004C737C" w:rsidP="00E57C9E">
      <w:pPr>
        <w:shd w:val="clear" w:color="auto" w:fill="FFFFFF"/>
        <w:spacing w:after="0" w:line="300" w:lineRule="atLeast"/>
        <w:textAlignment w:val="center"/>
        <w:rPr>
          <w:rFonts w:ascii="Helvetica" w:eastAsia="Times New Roman" w:hAnsi="Helvetica" w:cs="Times New Roman"/>
          <w:bCs/>
          <w:color w:val="111111"/>
          <w:sz w:val="24"/>
          <w:szCs w:val="24"/>
          <w:lang w:eastAsia="en-GB"/>
        </w:rPr>
      </w:pPr>
    </w:p>
    <w:p w14:paraId="12CDC825" w14:textId="77777777" w:rsidR="00E57C9E" w:rsidRDefault="00E57C9E" w:rsidP="00E57C9E">
      <w:pPr>
        <w:shd w:val="clear" w:color="auto" w:fill="FFFFFF"/>
        <w:spacing w:after="0" w:line="300" w:lineRule="atLeast"/>
        <w:textAlignment w:val="center"/>
        <w:rPr>
          <w:rFonts w:ascii="Helvetica" w:eastAsia="Times New Roman" w:hAnsi="Helvetica" w:cs="Times New Roman"/>
          <w:bCs/>
          <w:color w:val="111111"/>
          <w:sz w:val="24"/>
          <w:szCs w:val="24"/>
          <w:lang w:eastAsia="en-GB"/>
        </w:rPr>
      </w:pPr>
      <w:r w:rsidRPr="00E57C9E">
        <w:rPr>
          <w:rFonts w:ascii="Helvetica" w:eastAsia="Times New Roman" w:hAnsi="Helvetica" w:cs="Times New Roman"/>
          <w:bCs/>
          <w:color w:val="111111"/>
          <w:sz w:val="24"/>
          <w:szCs w:val="24"/>
          <w:lang w:eastAsia="en-GB"/>
        </w:rPr>
        <w:t>What is</w:t>
      </w:r>
      <w:r w:rsidRPr="00E57C9E">
        <w:rPr>
          <w:rFonts w:ascii="Helvetica" w:eastAsia="Times New Roman" w:hAnsi="Helvetica" w:cs="Times New Roman"/>
          <w:b/>
          <w:bCs/>
          <w:color w:val="111111"/>
          <w:sz w:val="24"/>
          <w:szCs w:val="24"/>
          <w:lang w:eastAsia="en-GB"/>
        </w:rPr>
        <w:t xml:space="preserve"> </w:t>
      </w:r>
      <w:r>
        <w:rPr>
          <w:rFonts w:ascii="Helvetica" w:eastAsia="Times New Roman" w:hAnsi="Helvetica" w:cs="Times New Roman"/>
          <w:b/>
          <w:bCs/>
          <w:color w:val="111111"/>
          <w:sz w:val="24"/>
          <w:szCs w:val="24"/>
          <w:lang w:eastAsia="en-GB"/>
        </w:rPr>
        <w:t>“I</w:t>
      </w:r>
      <w:r w:rsidRPr="00E57C9E">
        <w:rPr>
          <w:rFonts w:ascii="Helvetica" w:eastAsia="Times New Roman" w:hAnsi="Helvetica" w:cs="Times New Roman"/>
          <w:b/>
          <w:bCs/>
          <w:color w:val="111111"/>
          <w:sz w:val="24"/>
          <w:szCs w:val="24"/>
          <w:lang w:eastAsia="en-GB"/>
        </w:rPr>
        <w:t>ntrinsic</w:t>
      </w:r>
      <w:r>
        <w:rPr>
          <w:rFonts w:ascii="Helvetica" w:eastAsia="Times New Roman" w:hAnsi="Helvetica" w:cs="Times New Roman"/>
          <w:b/>
          <w:bCs/>
          <w:color w:val="111111"/>
          <w:sz w:val="24"/>
          <w:szCs w:val="24"/>
          <w:lang w:eastAsia="en-GB"/>
        </w:rPr>
        <w:t>”</w:t>
      </w:r>
      <w:r w:rsidRPr="00E57C9E">
        <w:rPr>
          <w:rFonts w:ascii="Helvetica" w:eastAsia="Times New Roman" w:hAnsi="Helvetica" w:cs="Times New Roman"/>
          <w:b/>
          <w:bCs/>
          <w:color w:val="111111"/>
          <w:sz w:val="24"/>
          <w:szCs w:val="24"/>
          <w:lang w:eastAsia="en-GB"/>
        </w:rPr>
        <w:t xml:space="preserve"> </w:t>
      </w:r>
      <w:r w:rsidRPr="00E57C9E">
        <w:rPr>
          <w:rFonts w:ascii="Helvetica" w:eastAsia="Times New Roman" w:hAnsi="Helvetica" w:cs="Times New Roman"/>
          <w:bCs/>
          <w:color w:val="111111"/>
          <w:sz w:val="24"/>
          <w:szCs w:val="24"/>
          <w:lang w:eastAsia="en-GB"/>
        </w:rPr>
        <w:t>motivation theory</w:t>
      </w:r>
      <w:r w:rsidR="004C737C">
        <w:rPr>
          <w:rFonts w:ascii="Helvetica" w:eastAsia="Times New Roman" w:hAnsi="Helvetica" w:cs="Times New Roman"/>
          <w:bCs/>
          <w:color w:val="111111"/>
          <w:sz w:val="24"/>
          <w:szCs w:val="24"/>
          <w:lang w:eastAsia="en-GB"/>
        </w:rPr>
        <w:t xml:space="preserve"> to learning</w:t>
      </w:r>
      <w:r w:rsidRPr="00E57C9E">
        <w:rPr>
          <w:rFonts w:ascii="Helvetica" w:eastAsia="Times New Roman" w:hAnsi="Helvetica" w:cs="Times New Roman"/>
          <w:bCs/>
          <w:color w:val="111111"/>
          <w:sz w:val="24"/>
          <w:szCs w:val="24"/>
          <w:lang w:eastAsia="en-GB"/>
        </w:rPr>
        <w:t>?</w:t>
      </w:r>
    </w:p>
    <w:p w14:paraId="7B83E9E9" w14:textId="77777777" w:rsidR="00E57C9E" w:rsidRPr="00E57C9E" w:rsidRDefault="00E57C9E" w:rsidP="00E57C9E">
      <w:pPr>
        <w:shd w:val="clear" w:color="auto" w:fill="FFFFFF"/>
        <w:spacing w:after="0" w:line="300" w:lineRule="atLeast"/>
        <w:textAlignment w:val="center"/>
        <w:rPr>
          <w:rFonts w:ascii="Helvetica" w:eastAsia="Times New Roman" w:hAnsi="Helvetica" w:cs="Times New Roman"/>
          <w:b/>
          <w:bCs/>
          <w:color w:val="111111"/>
          <w:sz w:val="24"/>
          <w:szCs w:val="24"/>
          <w:lang w:eastAsia="en-GB"/>
        </w:rPr>
      </w:pPr>
    </w:p>
    <w:p w14:paraId="0EB191E0" w14:textId="77777777" w:rsidR="00E57C9E" w:rsidRDefault="00E57C9E" w:rsidP="00E57C9E">
      <w:pPr>
        <w:shd w:val="clear" w:color="auto" w:fill="FFFFFF"/>
        <w:spacing w:after="0" w:line="330" w:lineRule="atLeast"/>
        <w:rPr>
          <w:rFonts w:ascii="Arial" w:eastAsia="Times New Roman" w:hAnsi="Arial" w:cs="Arial"/>
          <w:color w:val="444444"/>
          <w:sz w:val="24"/>
          <w:szCs w:val="24"/>
          <w:lang w:eastAsia="en-GB"/>
        </w:rPr>
      </w:pPr>
      <w:r w:rsidRPr="00E57C9E">
        <w:rPr>
          <w:rFonts w:ascii="Arial" w:eastAsia="Times New Roman" w:hAnsi="Arial" w:cs="Arial"/>
          <w:color w:val="444444"/>
          <w:sz w:val="24"/>
          <w:szCs w:val="24"/>
          <w:lang w:eastAsia="en-GB"/>
        </w:rPr>
        <w:t>Intrinsic motivation refers to </w:t>
      </w:r>
      <w:r w:rsidRPr="00E57C9E">
        <w:rPr>
          <w:rFonts w:ascii="Arial" w:eastAsia="Times New Roman" w:hAnsi="Arial" w:cs="Arial"/>
          <w:bCs/>
          <w:color w:val="444444"/>
          <w:sz w:val="24"/>
          <w:szCs w:val="24"/>
          <w:lang w:eastAsia="en-GB"/>
        </w:rPr>
        <w:t>behaviour that is</w:t>
      </w:r>
      <w:r w:rsidRPr="00E57C9E">
        <w:rPr>
          <w:rFonts w:ascii="Arial" w:eastAsia="Times New Roman" w:hAnsi="Arial" w:cs="Arial"/>
          <w:b/>
          <w:bCs/>
          <w:color w:val="444444"/>
          <w:sz w:val="24"/>
          <w:szCs w:val="24"/>
          <w:lang w:eastAsia="en-GB"/>
        </w:rPr>
        <w:t xml:space="preserve"> driven </w:t>
      </w:r>
      <w:r w:rsidRPr="00E57C9E">
        <w:rPr>
          <w:rFonts w:ascii="Arial" w:eastAsia="Times New Roman" w:hAnsi="Arial" w:cs="Arial"/>
          <w:bCs/>
          <w:color w:val="444444"/>
          <w:sz w:val="24"/>
          <w:szCs w:val="24"/>
          <w:lang w:eastAsia="en-GB"/>
        </w:rPr>
        <w:t>by</w:t>
      </w:r>
      <w:r w:rsidRPr="00E57C9E">
        <w:rPr>
          <w:rFonts w:ascii="Arial" w:eastAsia="Times New Roman" w:hAnsi="Arial" w:cs="Arial"/>
          <w:b/>
          <w:bCs/>
          <w:color w:val="444444"/>
          <w:sz w:val="24"/>
          <w:szCs w:val="24"/>
          <w:lang w:eastAsia="en-GB"/>
        </w:rPr>
        <w:t xml:space="preserve"> internal rewards</w:t>
      </w:r>
      <w:r w:rsidRPr="00E57C9E">
        <w:rPr>
          <w:rFonts w:ascii="Arial" w:eastAsia="Times New Roman" w:hAnsi="Arial" w:cs="Arial"/>
          <w:color w:val="444444"/>
          <w:sz w:val="24"/>
          <w:szCs w:val="24"/>
          <w:lang w:eastAsia="en-GB"/>
        </w:rPr>
        <w:t>. In other words, the motivation to engage in behaviour arises from within the individual because it is naturally satisfying to you. ... "Intrinsic motivation occurs when we act without any obvious external rewards.</w:t>
      </w:r>
    </w:p>
    <w:p w14:paraId="4D35E629" w14:textId="77777777" w:rsidR="00E57C9E" w:rsidRPr="00E57C9E" w:rsidRDefault="00E57C9E" w:rsidP="00E57C9E">
      <w:pPr>
        <w:shd w:val="clear" w:color="auto" w:fill="FFFFFF"/>
        <w:spacing w:after="0" w:line="330" w:lineRule="atLeast"/>
        <w:rPr>
          <w:rFonts w:ascii="Arial" w:eastAsia="Times New Roman" w:hAnsi="Arial" w:cs="Arial"/>
          <w:color w:val="444444"/>
          <w:sz w:val="24"/>
          <w:szCs w:val="24"/>
          <w:lang w:eastAsia="en-GB"/>
        </w:rPr>
      </w:pPr>
    </w:p>
    <w:p w14:paraId="27CB9E0B" w14:textId="77777777" w:rsidR="00E57C9E" w:rsidRPr="00E57C9E" w:rsidRDefault="00000000" w:rsidP="00E57C9E">
      <w:pPr>
        <w:shd w:val="clear" w:color="auto" w:fill="FFFFFF"/>
        <w:spacing w:after="0" w:line="300" w:lineRule="atLeast"/>
        <w:textAlignment w:val="bottom"/>
        <w:rPr>
          <w:rFonts w:ascii="Helvetica" w:eastAsia="Times New Roman" w:hAnsi="Helvetica" w:cs="Times New Roman"/>
          <w:color w:val="444444"/>
          <w:sz w:val="24"/>
          <w:szCs w:val="24"/>
          <w:lang w:eastAsia="en-GB"/>
        </w:rPr>
      </w:pPr>
      <w:hyperlink r:id="rId17" w:history="1">
        <w:r w:rsidR="00E57C9E" w:rsidRPr="00E57C9E">
          <w:rPr>
            <w:rFonts w:ascii="Helvetica" w:eastAsia="Times New Roman" w:hAnsi="Helvetica" w:cs="Times New Roman"/>
            <w:color w:val="600090"/>
            <w:sz w:val="24"/>
            <w:szCs w:val="24"/>
            <w:u w:val="single"/>
            <w:lang w:eastAsia="en-GB"/>
          </w:rPr>
          <w:t xml:space="preserve">What Does Intrinsic Motivation Mean? - </w:t>
        </w:r>
        <w:proofErr w:type="spellStart"/>
        <w:r w:rsidR="00E57C9E" w:rsidRPr="00E57C9E">
          <w:rPr>
            <w:rFonts w:ascii="Helvetica" w:eastAsia="Times New Roman" w:hAnsi="Helvetica" w:cs="Times New Roman"/>
            <w:color w:val="600090"/>
            <w:sz w:val="24"/>
            <w:szCs w:val="24"/>
            <w:u w:val="single"/>
            <w:lang w:eastAsia="en-GB"/>
          </w:rPr>
          <w:t>Verywell</w:t>
        </w:r>
        <w:proofErr w:type="spellEnd"/>
        <w:r w:rsidR="00E57C9E" w:rsidRPr="00E57C9E">
          <w:rPr>
            <w:rFonts w:ascii="Helvetica" w:eastAsia="Times New Roman" w:hAnsi="Helvetica" w:cs="Times New Roman"/>
            <w:color w:val="600090"/>
            <w:sz w:val="24"/>
            <w:szCs w:val="24"/>
            <w:u w:val="single"/>
            <w:lang w:eastAsia="en-GB"/>
          </w:rPr>
          <w:t xml:space="preserve"> Mind</w:t>
        </w:r>
      </w:hyperlink>
    </w:p>
    <w:p w14:paraId="497ADC18" w14:textId="77777777" w:rsidR="00E57C9E" w:rsidRPr="00E57C9E" w:rsidRDefault="00E57C9E" w:rsidP="00E57C9E">
      <w:pPr>
        <w:shd w:val="clear" w:color="auto" w:fill="FFFFFF"/>
        <w:spacing w:after="0" w:line="300" w:lineRule="atLeast"/>
        <w:textAlignment w:val="bottom"/>
        <w:rPr>
          <w:rFonts w:ascii="Helvetica" w:eastAsia="Times New Roman" w:hAnsi="Helvetica" w:cs="Times New Roman"/>
          <w:color w:val="767676"/>
          <w:sz w:val="21"/>
          <w:szCs w:val="21"/>
          <w:lang w:eastAsia="en-GB"/>
        </w:rPr>
      </w:pPr>
      <w:r w:rsidRPr="00E57C9E">
        <w:rPr>
          <w:rFonts w:ascii="Helvetica" w:eastAsia="Times New Roman" w:hAnsi="Helvetica" w:cs="Times New Roman"/>
          <w:color w:val="006D21"/>
          <w:sz w:val="21"/>
          <w:lang w:eastAsia="en-GB"/>
        </w:rPr>
        <w:t>www.verywellmind.com/what-is-intrinsic-motivation-2795…</w:t>
      </w:r>
    </w:p>
    <w:p w14:paraId="095A653B" w14:textId="77777777" w:rsidR="00E57C9E" w:rsidRDefault="00E57C9E" w:rsidP="00E57C9E">
      <w:pPr>
        <w:pStyle w:val="Heading2"/>
        <w:shd w:val="clear" w:color="auto" w:fill="FFFFFF"/>
        <w:spacing w:before="0" w:after="150" w:line="375" w:lineRule="atLeast"/>
        <w:textAlignment w:val="baseline"/>
        <w:rPr>
          <w:rFonts w:ascii="Arial" w:hAnsi="Arial" w:cs="Arial"/>
          <w:b w:val="0"/>
          <w:bCs w:val="0"/>
          <w:color w:val="000000"/>
          <w:spacing w:val="-3"/>
          <w:sz w:val="33"/>
          <w:szCs w:val="33"/>
        </w:rPr>
      </w:pPr>
    </w:p>
    <w:p w14:paraId="6BEA3A1C" w14:textId="77777777" w:rsidR="00E57C9E" w:rsidRDefault="00E57C9E" w:rsidP="00E57C9E">
      <w:pPr>
        <w:pStyle w:val="Heading2"/>
        <w:shd w:val="clear" w:color="auto" w:fill="FFFFFF"/>
        <w:spacing w:before="0" w:after="150" w:line="375" w:lineRule="atLeast"/>
        <w:textAlignment w:val="baseline"/>
        <w:rPr>
          <w:rFonts w:ascii="Helvetica" w:eastAsia="Times New Roman" w:hAnsi="Helvetica" w:cs="Times New Roman"/>
          <w:bCs w:val="0"/>
          <w:color w:val="111111"/>
          <w:sz w:val="24"/>
          <w:szCs w:val="24"/>
          <w:lang w:eastAsia="en-GB"/>
        </w:rPr>
      </w:pPr>
      <w:r w:rsidRPr="00E57C9E">
        <w:rPr>
          <w:rFonts w:ascii="Helvetica" w:eastAsia="Times New Roman" w:hAnsi="Helvetica" w:cs="Times New Roman"/>
          <w:b w:val="0"/>
          <w:color w:val="111111"/>
          <w:sz w:val="24"/>
          <w:szCs w:val="24"/>
          <w:lang w:eastAsia="en-GB"/>
        </w:rPr>
        <w:t>What is</w:t>
      </w:r>
      <w:r w:rsidRPr="00E57C9E">
        <w:rPr>
          <w:rFonts w:ascii="Helvetica" w:eastAsia="Times New Roman" w:hAnsi="Helvetica" w:cs="Times New Roman"/>
          <w:color w:val="111111"/>
          <w:sz w:val="24"/>
          <w:szCs w:val="24"/>
          <w:lang w:eastAsia="en-GB"/>
        </w:rPr>
        <w:t xml:space="preserve"> </w:t>
      </w:r>
      <w:r w:rsidRPr="00E57C9E">
        <w:rPr>
          <w:rFonts w:ascii="Helvetica" w:eastAsia="Times New Roman" w:hAnsi="Helvetica" w:cs="Times New Roman"/>
          <w:bCs w:val="0"/>
          <w:i/>
          <w:color w:val="111111"/>
          <w:sz w:val="24"/>
          <w:szCs w:val="24"/>
          <w:lang w:eastAsia="en-GB"/>
        </w:rPr>
        <w:t>“</w:t>
      </w:r>
      <w:r w:rsidRPr="00E57C9E">
        <w:rPr>
          <w:rFonts w:ascii="Arial" w:hAnsi="Arial" w:cs="Arial"/>
          <w:bCs w:val="0"/>
          <w:i/>
          <w:color w:val="000000"/>
          <w:spacing w:val="-3"/>
          <w:sz w:val="24"/>
          <w:szCs w:val="24"/>
        </w:rPr>
        <w:t>Extrinsic</w:t>
      </w:r>
      <w:r>
        <w:rPr>
          <w:rFonts w:ascii="Arial" w:hAnsi="Arial" w:cs="Arial"/>
          <w:bCs w:val="0"/>
          <w:i/>
          <w:color w:val="000000"/>
          <w:spacing w:val="-3"/>
          <w:sz w:val="24"/>
          <w:szCs w:val="24"/>
        </w:rPr>
        <w:t>”</w:t>
      </w:r>
      <w:r w:rsidRPr="00E57C9E">
        <w:rPr>
          <w:rFonts w:ascii="Helvetica" w:eastAsia="Times New Roman" w:hAnsi="Helvetica" w:cs="Times New Roman"/>
          <w:color w:val="111111"/>
          <w:sz w:val="24"/>
          <w:szCs w:val="24"/>
          <w:lang w:eastAsia="en-GB"/>
        </w:rPr>
        <w:t xml:space="preserve"> </w:t>
      </w:r>
      <w:r w:rsidRPr="00E57C9E">
        <w:rPr>
          <w:rFonts w:ascii="Helvetica" w:eastAsia="Times New Roman" w:hAnsi="Helvetica" w:cs="Times New Roman"/>
          <w:b w:val="0"/>
          <w:color w:val="111111"/>
          <w:sz w:val="24"/>
          <w:szCs w:val="24"/>
          <w:lang w:eastAsia="en-GB"/>
        </w:rPr>
        <w:t>motivation theory</w:t>
      </w:r>
      <w:r w:rsidR="004C737C">
        <w:rPr>
          <w:rFonts w:ascii="Helvetica" w:eastAsia="Times New Roman" w:hAnsi="Helvetica" w:cs="Times New Roman"/>
          <w:b w:val="0"/>
          <w:color w:val="111111"/>
          <w:sz w:val="24"/>
          <w:szCs w:val="24"/>
          <w:lang w:eastAsia="en-GB"/>
        </w:rPr>
        <w:t xml:space="preserve"> to learning</w:t>
      </w:r>
      <w:r w:rsidRPr="00E57C9E">
        <w:rPr>
          <w:rFonts w:ascii="Helvetica" w:eastAsia="Times New Roman" w:hAnsi="Helvetica" w:cs="Times New Roman"/>
          <w:b w:val="0"/>
          <w:color w:val="111111"/>
          <w:sz w:val="24"/>
          <w:szCs w:val="24"/>
          <w:lang w:eastAsia="en-GB"/>
        </w:rPr>
        <w:t>?</w:t>
      </w:r>
    </w:p>
    <w:p w14:paraId="13C42E6C" w14:textId="77777777" w:rsidR="00E57C9E" w:rsidRDefault="00E57C9E" w:rsidP="00E57C9E">
      <w:pPr>
        <w:pStyle w:val="NormalWeb"/>
        <w:shd w:val="clear" w:color="auto" w:fill="FFFFFF"/>
        <w:spacing w:before="0" w:beforeAutospacing="0" w:after="0" w:afterAutospacing="0"/>
        <w:textAlignment w:val="baseline"/>
      </w:pPr>
      <w:r w:rsidRPr="00E57C9E">
        <w:rPr>
          <w:rFonts w:ascii="Arial" w:hAnsi="Arial" w:cs="Arial"/>
          <w:color w:val="505050"/>
        </w:rPr>
        <w:t>Extrinsic means external or outside of yourself. This type of motivation is everywhere and frequently used within society throughout your lifetime. When you are motivated to behave, achieve, learn or do based on a highly regarded outcome, rather than for the fun, development or learning provided within an experience, you are being extrinsically motivated.</w:t>
      </w:r>
      <w:r w:rsidRPr="00E57C9E">
        <w:t xml:space="preserve"> </w:t>
      </w:r>
    </w:p>
    <w:p w14:paraId="6835AE96" w14:textId="77777777" w:rsidR="00E57C9E" w:rsidRPr="00E57C9E" w:rsidRDefault="00000000" w:rsidP="00E57C9E">
      <w:pPr>
        <w:pStyle w:val="NormalWeb"/>
        <w:shd w:val="clear" w:color="auto" w:fill="FFFFFF"/>
        <w:spacing w:before="0" w:beforeAutospacing="0" w:after="0" w:afterAutospacing="0"/>
        <w:textAlignment w:val="baseline"/>
        <w:rPr>
          <w:rFonts w:ascii="Arial" w:hAnsi="Arial" w:cs="Arial"/>
          <w:color w:val="505050"/>
        </w:rPr>
      </w:pPr>
      <w:hyperlink r:id="rId18" w:history="1">
        <w:r w:rsidR="00E57C9E" w:rsidRPr="00E57C9E">
          <w:rPr>
            <w:rStyle w:val="Hyperlink"/>
            <w:rFonts w:ascii="Arial" w:hAnsi="Arial" w:cs="Arial"/>
          </w:rPr>
          <w:t>https://www.livestrong.com/article/174305-the-difference-between-intrinsic-motivation-extrinsic-motivation/</w:t>
        </w:r>
      </w:hyperlink>
    </w:p>
    <w:p w14:paraId="6E77AA06" w14:textId="77777777" w:rsidR="00AD4DE0" w:rsidRDefault="00AD4DE0">
      <w:pPr>
        <w:rPr>
          <w:rFonts w:ascii="Arial" w:eastAsia="Times New Roman" w:hAnsi="Arial" w:cs="Arial"/>
          <w:sz w:val="24"/>
          <w:szCs w:val="24"/>
          <w:lang w:eastAsia="en-GB"/>
        </w:rPr>
      </w:pPr>
      <w:r>
        <w:rPr>
          <w:rFonts w:ascii="Arial" w:hAnsi="Arial" w:cs="Arial"/>
          <w:noProof/>
          <w:lang w:eastAsia="en-GB"/>
        </w:rPr>
        <w:drawing>
          <wp:anchor distT="0" distB="0" distL="114300" distR="114300" simplePos="0" relativeHeight="251672576" behindDoc="0" locked="0" layoutInCell="1" allowOverlap="1" wp14:anchorId="44F2FB35" wp14:editId="389C0213">
            <wp:simplePos x="0" y="0"/>
            <wp:positionH relativeFrom="column">
              <wp:posOffset>-9525</wp:posOffset>
            </wp:positionH>
            <wp:positionV relativeFrom="paragraph">
              <wp:posOffset>210820</wp:posOffset>
            </wp:positionV>
            <wp:extent cx="4895850" cy="3429000"/>
            <wp:effectExtent l="1905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l="20108" t="25156" r="25867" b="27442"/>
                    <a:stretch>
                      <a:fillRect/>
                    </a:stretch>
                  </pic:blipFill>
                  <pic:spPr bwMode="auto">
                    <a:xfrm>
                      <a:off x="0" y="0"/>
                      <a:ext cx="4895850" cy="3429000"/>
                    </a:xfrm>
                    <a:prstGeom prst="rect">
                      <a:avLst/>
                    </a:prstGeom>
                    <a:noFill/>
                    <a:ln w="9525">
                      <a:noFill/>
                      <a:miter lim="800000"/>
                      <a:headEnd/>
                      <a:tailEnd/>
                    </a:ln>
                  </pic:spPr>
                </pic:pic>
              </a:graphicData>
            </a:graphic>
          </wp:anchor>
        </w:drawing>
      </w:r>
      <w:r>
        <w:rPr>
          <w:rFonts w:ascii="Arial" w:hAnsi="Arial" w:cs="Arial"/>
        </w:rPr>
        <w:br w:type="page"/>
      </w:r>
    </w:p>
    <w:p w14:paraId="7FC299D8" w14:textId="77777777" w:rsidR="004C737C" w:rsidRPr="004C737C" w:rsidRDefault="004C737C" w:rsidP="00314344">
      <w:pPr>
        <w:shd w:val="clear" w:color="auto" w:fill="FFFFFF"/>
        <w:spacing w:after="225" w:line="240" w:lineRule="auto"/>
        <w:rPr>
          <w:rFonts w:ascii="Arial" w:eastAsia="Times New Roman" w:hAnsi="Arial" w:cs="Arial"/>
          <w:color w:val="000000"/>
          <w:sz w:val="24"/>
          <w:szCs w:val="24"/>
          <w:lang w:eastAsia="en-GB"/>
        </w:rPr>
      </w:pPr>
      <w:r w:rsidRPr="004C737C">
        <w:rPr>
          <w:rFonts w:ascii="Arial" w:eastAsia="Times New Roman" w:hAnsi="Arial" w:cs="Arial"/>
          <w:color w:val="000000"/>
          <w:sz w:val="24"/>
          <w:szCs w:val="24"/>
          <w:lang w:eastAsia="en-GB"/>
        </w:rPr>
        <w:lastRenderedPageBreak/>
        <w:t xml:space="preserve">What is </w:t>
      </w:r>
      <w:r w:rsidRPr="004C737C">
        <w:rPr>
          <w:rFonts w:ascii="Arial" w:eastAsia="Times New Roman" w:hAnsi="Arial" w:cs="Arial"/>
          <w:b/>
          <w:i/>
          <w:color w:val="000000"/>
          <w:sz w:val="24"/>
          <w:szCs w:val="24"/>
          <w:highlight w:val="lightGray"/>
          <w:lang w:eastAsia="en-GB"/>
        </w:rPr>
        <w:t>“Goal”</w:t>
      </w:r>
      <w:r w:rsidRPr="004C737C">
        <w:rPr>
          <w:rFonts w:ascii="Arial" w:eastAsia="Times New Roman" w:hAnsi="Arial" w:cs="Arial"/>
          <w:color w:val="000000"/>
          <w:sz w:val="24"/>
          <w:szCs w:val="24"/>
          <w:lang w:eastAsia="en-GB"/>
        </w:rPr>
        <w:t xml:space="preserve"> Theory related to learning?</w:t>
      </w:r>
    </w:p>
    <w:p w14:paraId="6794E26F" w14:textId="77777777" w:rsidR="00314344" w:rsidRPr="00314344" w:rsidRDefault="00314344" w:rsidP="00314344">
      <w:pPr>
        <w:shd w:val="clear" w:color="auto" w:fill="FFFFFF"/>
        <w:spacing w:after="225"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In 1960’s, </w:t>
      </w:r>
      <w:r w:rsidRPr="00314344">
        <w:rPr>
          <w:rFonts w:ascii="Arial" w:eastAsia="Times New Roman" w:hAnsi="Arial" w:cs="Arial"/>
          <w:b/>
          <w:bCs/>
          <w:color w:val="000000"/>
          <w:sz w:val="24"/>
          <w:szCs w:val="24"/>
          <w:lang w:eastAsia="en-GB"/>
        </w:rPr>
        <w:t>Edwin Locke</w:t>
      </w:r>
      <w:r w:rsidRPr="00314344">
        <w:rPr>
          <w:rFonts w:ascii="Arial" w:eastAsia="Times New Roman" w:hAnsi="Arial" w:cs="Arial"/>
          <w:color w:val="000000"/>
          <w:sz w:val="24"/>
          <w:szCs w:val="24"/>
          <w:lang w:eastAsia="en-GB"/>
        </w:rPr>
        <w:t> put forward the Goal-setting theory of motivation. This theory states that goal setting is essentially linked to task performance. It states that specific and challenging goals along with appropriate feedback contribute to higher and better task performance.</w:t>
      </w:r>
    </w:p>
    <w:p w14:paraId="55BFBCFA" w14:textId="77777777" w:rsidR="00314344" w:rsidRPr="00314344" w:rsidRDefault="00314344" w:rsidP="00314344">
      <w:pPr>
        <w:shd w:val="clear" w:color="auto" w:fill="FFFFFF"/>
        <w:spacing w:after="225"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In simple words, goals indicate and give direction to an employee about what needs to be done and how much efforts are required to be put in.</w:t>
      </w:r>
    </w:p>
    <w:p w14:paraId="37C197F1" w14:textId="77777777" w:rsidR="00314344" w:rsidRPr="00314344" w:rsidRDefault="00314344" w:rsidP="004C737C">
      <w:pPr>
        <w:shd w:val="clear" w:color="auto" w:fill="FFFFFF"/>
        <w:spacing w:after="225" w:line="240" w:lineRule="auto"/>
        <w:rPr>
          <w:rFonts w:ascii="Times New Roman" w:eastAsia="Times New Roman" w:hAnsi="Times New Roman" w:cs="Times New Roman"/>
          <w:sz w:val="24"/>
          <w:szCs w:val="24"/>
          <w:lang w:eastAsia="en-GB"/>
        </w:rPr>
      </w:pPr>
      <w:r w:rsidRPr="00314344">
        <w:rPr>
          <w:rFonts w:ascii="Arial" w:eastAsia="Times New Roman" w:hAnsi="Arial" w:cs="Arial"/>
          <w:color w:val="000000"/>
          <w:sz w:val="24"/>
          <w:szCs w:val="24"/>
          <w:lang w:eastAsia="en-GB"/>
        </w:rPr>
        <w:t>The important </w:t>
      </w:r>
      <w:r w:rsidRPr="00314344">
        <w:rPr>
          <w:rFonts w:ascii="Arial" w:eastAsia="Times New Roman" w:hAnsi="Arial" w:cs="Arial"/>
          <w:b/>
          <w:bCs/>
          <w:color w:val="000000"/>
          <w:sz w:val="24"/>
          <w:szCs w:val="24"/>
          <w:lang w:eastAsia="en-GB"/>
        </w:rPr>
        <w:t>features of goal-setting theory</w:t>
      </w:r>
      <w:r w:rsidRPr="00314344">
        <w:rPr>
          <w:rFonts w:ascii="Arial" w:eastAsia="Times New Roman" w:hAnsi="Arial" w:cs="Arial"/>
          <w:color w:val="000000"/>
          <w:sz w:val="24"/>
          <w:szCs w:val="24"/>
          <w:lang w:eastAsia="en-GB"/>
        </w:rPr>
        <w:t> are as follows:</w:t>
      </w:r>
    </w:p>
    <w:tbl>
      <w:tblPr>
        <w:tblW w:w="0" w:type="auto"/>
        <w:shd w:val="clear" w:color="auto" w:fill="FFFFFF"/>
        <w:tblCellMar>
          <w:top w:w="60" w:type="dxa"/>
          <w:left w:w="60" w:type="dxa"/>
          <w:bottom w:w="60" w:type="dxa"/>
          <w:right w:w="60" w:type="dxa"/>
        </w:tblCellMar>
        <w:tblLook w:val="04A0" w:firstRow="1" w:lastRow="0" w:firstColumn="1" w:lastColumn="0" w:noHBand="0" w:noVBand="1"/>
      </w:tblPr>
      <w:tblGrid>
        <w:gridCol w:w="360"/>
        <w:gridCol w:w="10532"/>
      </w:tblGrid>
      <w:tr w:rsidR="00314344" w:rsidRPr="00314344" w14:paraId="6ADC9620" w14:textId="77777777" w:rsidTr="00314344">
        <w:tc>
          <w:tcPr>
            <w:tcW w:w="0" w:type="auto"/>
            <w:shd w:val="clear" w:color="auto" w:fill="FFFFFF"/>
            <w:hideMark/>
          </w:tcPr>
          <w:p w14:paraId="18EEB937"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54085E94" wp14:editId="60213F23">
                  <wp:extent cx="133350" cy="142875"/>
                  <wp:effectExtent l="19050" t="0" r="0" b="0"/>
                  <wp:docPr id="12" name="Picture 12"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19444375"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The willingness to work towards attainment of goal is main source of job motivation. Clear, particular and difficult goals are greater motivating factors than easy, general and vague goals.</w:t>
            </w:r>
          </w:p>
        </w:tc>
      </w:tr>
      <w:tr w:rsidR="00314344" w:rsidRPr="00314344" w14:paraId="6497D93E" w14:textId="77777777" w:rsidTr="00314344">
        <w:tc>
          <w:tcPr>
            <w:tcW w:w="0" w:type="auto"/>
            <w:shd w:val="clear" w:color="auto" w:fill="FFFFFF"/>
            <w:hideMark/>
          </w:tcPr>
          <w:p w14:paraId="2B78336D"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768006B7" wp14:editId="288E94FD">
                  <wp:extent cx="133350" cy="142875"/>
                  <wp:effectExtent l="19050" t="0" r="0" b="0"/>
                  <wp:docPr id="13" name="Picture 13"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3D59A25B" w14:textId="77777777" w:rsid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b/>
                <w:bCs/>
                <w:color w:val="000000"/>
                <w:sz w:val="24"/>
                <w:szCs w:val="24"/>
                <w:lang w:eastAsia="en-GB"/>
              </w:rPr>
              <w:t>Specific and clear</w:t>
            </w:r>
            <w:r w:rsidRPr="00314344">
              <w:rPr>
                <w:rFonts w:ascii="Arial" w:eastAsia="Times New Roman" w:hAnsi="Arial" w:cs="Arial"/>
                <w:color w:val="000000"/>
                <w:sz w:val="24"/>
                <w:szCs w:val="24"/>
                <w:lang w:eastAsia="en-GB"/>
              </w:rPr>
              <w:t> goals lead to greater output and better performance. Unambiguous, measurable and clear goals accompanied by a deadline for completion avoids misunderstanding.</w:t>
            </w:r>
            <w:r w:rsidR="004C737C">
              <w:rPr>
                <w:rFonts w:ascii="Arial" w:eastAsia="Times New Roman" w:hAnsi="Arial" w:cs="Arial"/>
                <w:color w:val="000000"/>
                <w:sz w:val="24"/>
                <w:szCs w:val="24"/>
                <w:lang w:eastAsia="en-GB"/>
              </w:rPr>
              <w:t xml:space="preserve"> There are three types:</w:t>
            </w:r>
          </w:p>
          <w:p w14:paraId="32B65B05" w14:textId="77777777" w:rsidR="004C737C" w:rsidRDefault="004C737C" w:rsidP="004C737C">
            <w:pPr>
              <w:pStyle w:val="ListParagraph"/>
              <w:numPr>
                <w:ilvl w:val="0"/>
                <w:numId w:val="5"/>
              </w:numPr>
              <w:spacing w:after="24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Process; how to develop an efficient and effective forward paddle stroke</w:t>
            </w:r>
          </w:p>
          <w:p w14:paraId="18CEA01E" w14:textId="77777777" w:rsidR="004C737C" w:rsidRDefault="004C737C" w:rsidP="004C737C">
            <w:pPr>
              <w:pStyle w:val="ListParagraph"/>
              <w:numPr>
                <w:ilvl w:val="0"/>
                <w:numId w:val="5"/>
              </w:numPr>
              <w:spacing w:after="24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Outcome; to pass White Water Award</w:t>
            </w:r>
          </w:p>
          <w:p w14:paraId="49E15572" w14:textId="77777777" w:rsidR="004C737C" w:rsidRPr="004C737C" w:rsidRDefault="004C737C" w:rsidP="004C737C">
            <w:pPr>
              <w:pStyle w:val="ListParagraph"/>
              <w:numPr>
                <w:ilvl w:val="0"/>
                <w:numId w:val="5"/>
              </w:numPr>
              <w:spacing w:after="24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Performance; to participate and achieve a placing in the national rankings for slalom.</w:t>
            </w:r>
          </w:p>
        </w:tc>
      </w:tr>
      <w:tr w:rsidR="00314344" w:rsidRPr="00314344" w14:paraId="252FAD34" w14:textId="77777777" w:rsidTr="00314344">
        <w:tc>
          <w:tcPr>
            <w:tcW w:w="0" w:type="auto"/>
            <w:shd w:val="clear" w:color="auto" w:fill="FFFFFF"/>
            <w:hideMark/>
          </w:tcPr>
          <w:p w14:paraId="30760FC4"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00F68727" wp14:editId="0CABA376">
                  <wp:extent cx="133350" cy="142875"/>
                  <wp:effectExtent l="19050" t="0" r="0" b="0"/>
                  <wp:docPr id="14" name="Picture 14"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3C47AFCA" w14:textId="02CE7618"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Goals should be </w:t>
            </w:r>
            <w:r w:rsidRPr="00314344">
              <w:rPr>
                <w:rFonts w:ascii="Arial" w:eastAsia="Times New Roman" w:hAnsi="Arial" w:cs="Arial"/>
                <w:b/>
                <w:bCs/>
                <w:color w:val="000000"/>
                <w:sz w:val="24"/>
                <w:szCs w:val="24"/>
                <w:lang w:eastAsia="en-GB"/>
              </w:rPr>
              <w:t>realistic and challenging</w:t>
            </w:r>
            <w:r w:rsidRPr="00314344">
              <w:rPr>
                <w:rFonts w:ascii="Arial" w:eastAsia="Times New Roman" w:hAnsi="Arial" w:cs="Arial"/>
                <w:color w:val="000000"/>
                <w:sz w:val="24"/>
                <w:szCs w:val="24"/>
                <w:lang w:eastAsia="en-GB"/>
              </w:rPr>
              <w:t xml:space="preserve">. This gives an individual a feeling of pride and triumph when he attains </w:t>
            </w:r>
            <w:r w:rsidR="001A229B" w:rsidRPr="00314344">
              <w:rPr>
                <w:rFonts w:ascii="Arial" w:eastAsia="Times New Roman" w:hAnsi="Arial" w:cs="Arial"/>
                <w:color w:val="000000"/>
                <w:sz w:val="24"/>
                <w:szCs w:val="24"/>
                <w:lang w:eastAsia="en-GB"/>
              </w:rPr>
              <w:t>them and</w:t>
            </w:r>
            <w:r w:rsidRPr="00314344">
              <w:rPr>
                <w:rFonts w:ascii="Arial" w:eastAsia="Times New Roman" w:hAnsi="Arial" w:cs="Arial"/>
                <w:color w:val="000000"/>
                <w:sz w:val="24"/>
                <w:szCs w:val="24"/>
                <w:lang w:eastAsia="en-GB"/>
              </w:rPr>
              <w:t xml:space="preserve"> sets him up for attainment of next goal. The more challenging the goal, the greater is the reward generally and the more is the passion for achieving it.</w:t>
            </w:r>
          </w:p>
        </w:tc>
      </w:tr>
      <w:tr w:rsidR="00314344" w:rsidRPr="00314344" w14:paraId="075A4122" w14:textId="77777777" w:rsidTr="00314344">
        <w:tc>
          <w:tcPr>
            <w:tcW w:w="0" w:type="auto"/>
            <w:shd w:val="clear" w:color="auto" w:fill="FFFFFF"/>
            <w:hideMark/>
          </w:tcPr>
          <w:p w14:paraId="31146F0C"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2FAA9380" wp14:editId="3DE96C3B">
                  <wp:extent cx="133350" cy="142875"/>
                  <wp:effectExtent l="19050" t="0" r="0" b="0"/>
                  <wp:docPr id="15" name="Picture 15"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77F4D9F3"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 xml:space="preserve">Better and appropriate feedback of results directs the employee behaviour and contributes to higher performance than absence of feedback. Feedback is a means of gaining reputation, making </w:t>
            </w:r>
            <w:proofErr w:type="gramStart"/>
            <w:r w:rsidRPr="00314344">
              <w:rPr>
                <w:rFonts w:ascii="Arial" w:eastAsia="Times New Roman" w:hAnsi="Arial" w:cs="Arial"/>
                <w:color w:val="000000"/>
                <w:sz w:val="24"/>
                <w:szCs w:val="24"/>
                <w:lang w:eastAsia="en-GB"/>
              </w:rPr>
              <w:t>clarifications</w:t>
            </w:r>
            <w:proofErr w:type="gramEnd"/>
            <w:r w:rsidRPr="00314344">
              <w:rPr>
                <w:rFonts w:ascii="Arial" w:eastAsia="Times New Roman" w:hAnsi="Arial" w:cs="Arial"/>
                <w:color w:val="000000"/>
                <w:sz w:val="24"/>
                <w:szCs w:val="24"/>
                <w:lang w:eastAsia="en-GB"/>
              </w:rPr>
              <w:t xml:space="preserve"> and regulating goal difficulties. It helps employees to work with more involvement and leads to greater job satisfaction.</w:t>
            </w:r>
          </w:p>
        </w:tc>
      </w:tr>
      <w:tr w:rsidR="00314344" w:rsidRPr="00314344" w14:paraId="49BEDF5B" w14:textId="77777777" w:rsidTr="00314344">
        <w:tc>
          <w:tcPr>
            <w:tcW w:w="0" w:type="auto"/>
            <w:shd w:val="clear" w:color="auto" w:fill="FFFFFF"/>
            <w:hideMark/>
          </w:tcPr>
          <w:p w14:paraId="2C816096"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3EE9E3A5" wp14:editId="2DCF08C2">
                  <wp:extent cx="133350" cy="142875"/>
                  <wp:effectExtent l="19050" t="0" r="0" b="0"/>
                  <wp:docPr id="16" name="Picture 16"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7A632CE9"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b/>
                <w:bCs/>
                <w:color w:val="000000"/>
                <w:sz w:val="24"/>
                <w:szCs w:val="24"/>
                <w:lang w:eastAsia="en-GB"/>
              </w:rPr>
              <w:t>Employees’ participation</w:t>
            </w:r>
            <w:r w:rsidRPr="00314344">
              <w:rPr>
                <w:rFonts w:ascii="Arial" w:eastAsia="Times New Roman" w:hAnsi="Arial" w:cs="Arial"/>
                <w:color w:val="000000"/>
                <w:sz w:val="24"/>
                <w:szCs w:val="24"/>
                <w:lang w:eastAsia="en-GB"/>
              </w:rPr>
              <w:t> in goal is not always desirable.</w:t>
            </w:r>
          </w:p>
        </w:tc>
      </w:tr>
      <w:tr w:rsidR="00314344" w:rsidRPr="00314344" w14:paraId="00935B75" w14:textId="77777777" w:rsidTr="00314344">
        <w:tc>
          <w:tcPr>
            <w:tcW w:w="0" w:type="auto"/>
            <w:shd w:val="clear" w:color="auto" w:fill="FFFFFF"/>
            <w:hideMark/>
          </w:tcPr>
          <w:p w14:paraId="3A8B7183"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7A8FCFD1" wp14:editId="7A2480DB">
                  <wp:extent cx="133350" cy="142875"/>
                  <wp:effectExtent l="19050" t="0" r="0" b="0"/>
                  <wp:docPr id="17" name="Picture 17"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128E850F"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Participation of setting goal, however, makes goal more acceptable and leads to more involvement.</w:t>
            </w:r>
          </w:p>
        </w:tc>
      </w:tr>
      <w:tr w:rsidR="00314344" w:rsidRPr="00314344" w14:paraId="27A1DF12" w14:textId="77777777" w:rsidTr="00314344">
        <w:tc>
          <w:tcPr>
            <w:tcW w:w="0" w:type="auto"/>
            <w:shd w:val="clear" w:color="auto" w:fill="FFFFFF"/>
            <w:hideMark/>
          </w:tcPr>
          <w:p w14:paraId="3028442A"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4C737C">
              <w:rPr>
                <w:rFonts w:ascii="Arial" w:eastAsia="Times New Roman" w:hAnsi="Arial" w:cs="Arial"/>
                <w:noProof/>
                <w:color w:val="000000"/>
                <w:sz w:val="24"/>
                <w:szCs w:val="24"/>
                <w:lang w:eastAsia="en-GB"/>
              </w:rPr>
              <w:drawing>
                <wp:inline distT="0" distB="0" distL="0" distR="0" wp14:anchorId="65703C2E" wp14:editId="1DC19CD6">
                  <wp:extent cx="133350" cy="142875"/>
                  <wp:effectExtent l="19050" t="0" r="0" b="0"/>
                  <wp:docPr id="18" name="Picture 18" descr="https://www.managementstudyguide.com/images/ti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managementstudyguide.com/images/tick.gif"/>
                          <pic:cNvPicPr>
                            <a:picLocks noChangeAspect="1" noChangeArrowheads="1"/>
                          </pic:cNvPicPr>
                        </pic:nvPicPr>
                        <pic:blipFill>
                          <a:blip r:embed="rId20" cstate="print"/>
                          <a:srcRect/>
                          <a:stretch>
                            <a:fillRect/>
                          </a:stretch>
                        </pic:blipFill>
                        <pic:spPr bwMode="auto">
                          <a:xfrm>
                            <a:off x="0" y="0"/>
                            <a:ext cx="133350" cy="142875"/>
                          </a:xfrm>
                          <a:prstGeom prst="rect">
                            <a:avLst/>
                          </a:prstGeom>
                          <a:noFill/>
                          <a:ln w="9525">
                            <a:noFill/>
                            <a:miter lim="800000"/>
                            <a:headEnd/>
                            <a:tailEnd/>
                          </a:ln>
                        </pic:spPr>
                      </pic:pic>
                    </a:graphicData>
                  </a:graphic>
                </wp:inline>
              </w:drawing>
            </w:r>
          </w:p>
        </w:tc>
        <w:tc>
          <w:tcPr>
            <w:tcW w:w="0" w:type="auto"/>
            <w:shd w:val="clear" w:color="auto" w:fill="FFFFFF"/>
            <w:hideMark/>
          </w:tcPr>
          <w:p w14:paraId="13CBBCA1" w14:textId="77777777" w:rsidR="00314344" w:rsidRPr="00314344" w:rsidRDefault="00314344" w:rsidP="00314344">
            <w:pPr>
              <w:spacing w:after="240"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Goal setting theory has certain eventualities such as:</w:t>
            </w:r>
          </w:p>
          <w:p w14:paraId="0A102267" w14:textId="77777777" w:rsidR="00314344" w:rsidRPr="00314344" w:rsidRDefault="00314344" w:rsidP="00314344">
            <w:pPr>
              <w:numPr>
                <w:ilvl w:val="0"/>
                <w:numId w:val="3"/>
              </w:numPr>
              <w:spacing w:before="100" w:beforeAutospacing="1" w:after="100" w:afterAutospacing="1" w:line="240" w:lineRule="auto"/>
              <w:rPr>
                <w:rFonts w:ascii="Arial" w:eastAsia="Times New Roman" w:hAnsi="Arial" w:cs="Arial"/>
                <w:color w:val="000000"/>
                <w:sz w:val="24"/>
                <w:szCs w:val="24"/>
                <w:lang w:eastAsia="en-GB"/>
              </w:rPr>
            </w:pPr>
            <w:r w:rsidRPr="00314344">
              <w:rPr>
                <w:rFonts w:ascii="Arial" w:eastAsia="Times New Roman" w:hAnsi="Arial" w:cs="Arial"/>
                <w:b/>
                <w:bCs/>
                <w:color w:val="000000"/>
                <w:sz w:val="24"/>
                <w:szCs w:val="24"/>
                <w:lang w:eastAsia="en-GB"/>
              </w:rPr>
              <w:t>Self-efficiency-</w:t>
            </w:r>
            <w:r w:rsidRPr="00314344">
              <w:rPr>
                <w:rFonts w:ascii="Arial" w:eastAsia="Times New Roman" w:hAnsi="Arial" w:cs="Arial"/>
                <w:color w:val="000000"/>
                <w:sz w:val="24"/>
                <w:szCs w:val="24"/>
                <w:lang w:eastAsia="en-GB"/>
              </w:rPr>
              <w:t xml:space="preserve"> Self-efficiency is the individual’s self-confidence and faith that he has potential of performing the task. Higher the level of self-efficiency, greater will be the efforts put in by the individual when they face challenging tasks. </w:t>
            </w:r>
            <w:proofErr w:type="gramStart"/>
            <w:r w:rsidRPr="00314344">
              <w:rPr>
                <w:rFonts w:ascii="Arial" w:eastAsia="Times New Roman" w:hAnsi="Arial" w:cs="Arial"/>
                <w:color w:val="000000"/>
                <w:sz w:val="24"/>
                <w:szCs w:val="24"/>
                <w:lang w:eastAsia="en-GB"/>
              </w:rPr>
              <w:t>While,</w:t>
            </w:r>
            <w:proofErr w:type="gramEnd"/>
            <w:r w:rsidRPr="00314344">
              <w:rPr>
                <w:rFonts w:ascii="Arial" w:eastAsia="Times New Roman" w:hAnsi="Arial" w:cs="Arial"/>
                <w:color w:val="000000"/>
                <w:sz w:val="24"/>
                <w:szCs w:val="24"/>
                <w:lang w:eastAsia="en-GB"/>
              </w:rPr>
              <w:t xml:space="preserve"> lower the level of self-efficiency, less will be the efforts put in by the individual or he might even quit while meeting challenges.</w:t>
            </w:r>
          </w:p>
          <w:p w14:paraId="28048433" w14:textId="77777777" w:rsidR="00314344" w:rsidRPr="00314344" w:rsidRDefault="00314344" w:rsidP="00314344">
            <w:pPr>
              <w:numPr>
                <w:ilvl w:val="0"/>
                <w:numId w:val="3"/>
              </w:numPr>
              <w:spacing w:before="100" w:beforeAutospacing="1" w:after="100" w:afterAutospacing="1" w:line="240" w:lineRule="auto"/>
              <w:rPr>
                <w:rFonts w:ascii="Arial" w:eastAsia="Times New Roman" w:hAnsi="Arial" w:cs="Arial"/>
                <w:color w:val="000000"/>
                <w:sz w:val="24"/>
                <w:szCs w:val="24"/>
                <w:lang w:eastAsia="en-GB"/>
              </w:rPr>
            </w:pPr>
            <w:r w:rsidRPr="00314344">
              <w:rPr>
                <w:rFonts w:ascii="Arial" w:eastAsia="Times New Roman" w:hAnsi="Arial" w:cs="Arial"/>
                <w:b/>
                <w:bCs/>
                <w:color w:val="000000"/>
                <w:sz w:val="24"/>
                <w:szCs w:val="24"/>
                <w:lang w:eastAsia="en-GB"/>
              </w:rPr>
              <w:t>Goal commitment-</w:t>
            </w:r>
            <w:r w:rsidRPr="00314344">
              <w:rPr>
                <w:rFonts w:ascii="Arial" w:eastAsia="Times New Roman" w:hAnsi="Arial" w:cs="Arial"/>
                <w:color w:val="000000"/>
                <w:sz w:val="24"/>
                <w:szCs w:val="24"/>
                <w:lang w:eastAsia="en-GB"/>
              </w:rPr>
              <w:t> Goal setting theory assumes that the individual is committed to the goal and will not leave the goal. The goal commitment is dependent on the following factors:</w:t>
            </w:r>
          </w:p>
          <w:p w14:paraId="50507241" w14:textId="2AE7F4F3" w:rsidR="00314344" w:rsidRPr="00314344" w:rsidRDefault="00314344" w:rsidP="00314344">
            <w:pPr>
              <w:numPr>
                <w:ilvl w:val="1"/>
                <w:numId w:val="3"/>
              </w:numPr>
              <w:spacing w:before="100" w:beforeAutospacing="1" w:after="100" w:afterAutospacing="1"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 xml:space="preserve">Goals are made open, </w:t>
            </w:r>
            <w:r w:rsidR="001A229B" w:rsidRPr="00314344">
              <w:rPr>
                <w:rFonts w:ascii="Arial" w:eastAsia="Times New Roman" w:hAnsi="Arial" w:cs="Arial"/>
                <w:color w:val="000000"/>
                <w:sz w:val="24"/>
                <w:szCs w:val="24"/>
                <w:lang w:eastAsia="en-GB"/>
              </w:rPr>
              <w:t>known,</w:t>
            </w:r>
            <w:r w:rsidRPr="00314344">
              <w:rPr>
                <w:rFonts w:ascii="Arial" w:eastAsia="Times New Roman" w:hAnsi="Arial" w:cs="Arial"/>
                <w:color w:val="000000"/>
                <w:sz w:val="24"/>
                <w:szCs w:val="24"/>
                <w:lang w:eastAsia="en-GB"/>
              </w:rPr>
              <w:t xml:space="preserve"> and broadcasted.</w:t>
            </w:r>
          </w:p>
          <w:p w14:paraId="393C0204" w14:textId="4557AF55" w:rsidR="00314344" w:rsidRPr="00314344" w:rsidRDefault="00314344" w:rsidP="00314344">
            <w:pPr>
              <w:numPr>
                <w:ilvl w:val="1"/>
                <w:numId w:val="3"/>
              </w:numPr>
              <w:spacing w:before="100" w:beforeAutospacing="1" w:after="100" w:afterAutospacing="1"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 xml:space="preserve">Goals should be </w:t>
            </w:r>
            <w:r w:rsidR="001A229B" w:rsidRPr="00314344">
              <w:rPr>
                <w:rFonts w:ascii="Arial" w:eastAsia="Times New Roman" w:hAnsi="Arial" w:cs="Arial"/>
                <w:color w:val="000000"/>
                <w:sz w:val="24"/>
                <w:szCs w:val="24"/>
                <w:lang w:eastAsia="en-GB"/>
              </w:rPr>
              <w:t>set self</w:t>
            </w:r>
            <w:r w:rsidRPr="00314344">
              <w:rPr>
                <w:rFonts w:ascii="Arial" w:eastAsia="Times New Roman" w:hAnsi="Arial" w:cs="Arial"/>
                <w:color w:val="000000"/>
                <w:sz w:val="24"/>
                <w:szCs w:val="24"/>
                <w:lang w:eastAsia="en-GB"/>
              </w:rPr>
              <w:t xml:space="preserve"> by individual rather than designated.</w:t>
            </w:r>
          </w:p>
          <w:p w14:paraId="4E261FE1" w14:textId="77777777" w:rsidR="00314344" w:rsidRPr="00314344" w:rsidRDefault="00314344" w:rsidP="004C737C">
            <w:pPr>
              <w:numPr>
                <w:ilvl w:val="1"/>
                <w:numId w:val="3"/>
              </w:numPr>
              <w:spacing w:before="100" w:beforeAutospacing="1" w:after="100" w:afterAutospacing="1" w:line="240" w:lineRule="auto"/>
              <w:rPr>
                <w:rFonts w:ascii="Arial" w:eastAsia="Times New Roman" w:hAnsi="Arial" w:cs="Arial"/>
                <w:color w:val="000000"/>
                <w:sz w:val="24"/>
                <w:szCs w:val="24"/>
                <w:lang w:eastAsia="en-GB"/>
              </w:rPr>
            </w:pPr>
            <w:r w:rsidRPr="00314344">
              <w:rPr>
                <w:rFonts w:ascii="Arial" w:eastAsia="Times New Roman" w:hAnsi="Arial" w:cs="Arial"/>
                <w:color w:val="000000"/>
                <w:sz w:val="24"/>
                <w:szCs w:val="24"/>
                <w:lang w:eastAsia="en-GB"/>
              </w:rPr>
              <w:t>Individual’s set goals should be consistent with the organizational goals and vision.</w:t>
            </w:r>
          </w:p>
        </w:tc>
      </w:tr>
    </w:tbl>
    <w:p w14:paraId="07F77156" w14:textId="77777777" w:rsidR="00E57C9E" w:rsidRDefault="00E57C9E">
      <w:pPr>
        <w:rPr>
          <w:rFonts w:ascii="Arial" w:eastAsia="Times New Roman" w:hAnsi="Arial" w:cs="Arial"/>
          <w:b/>
          <w:sz w:val="24"/>
          <w:szCs w:val="24"/>
          <w:u w:val="single"/>
          <w:lang w:eastAsia="en-GB"/>
        </w:rPr>
      </w:pPr>
      <w:r>
        <w:rPr>
          <w:rFonts w:ascii="Arial" w:hAnsi="Arial" w:cs="Arial"/>
          <w:b/>
          <w:u w:val="single"/>
        </w:rPr>
        <w:br w:type="page"/>
      </w:r>
    </w:p>
    <w:p w14:paraId="0212B9E7" w14:textId="5DB30241" w:rsidR="009E40DE" w:rsidRDefault="00000000">
      <w:pPr>
        <w:rPr>
          <w:rFonts w:ascii="Arial" w:hAnsi="Arial" w:cs="Arial"/>
          <w:b/>
          <w:u w:val="single"/>
        </w:rPr>
      </w:pPr>
      <w:hyperlink r:id="rId21" w:history="1">
        <w:r w:rsidR="009E40DE" w:rsidRPr="00204D91">
          <w:rPr>
            <w:rStyle w:val="Hyperlink"/>
            <w:rFonts w:ascii="Arial" w:hAnsi="Arial" w:cs="Arial"/>
            <w:b/>
          </w:rPr>
          <w:t>https://worldofwork.io/2019/02/vrooms-expectancy-theory-of-motivation/</w:t>
        </w:r>
      </w:hyperlink>
    </w:p>
    <w:p w14:paraId="376A5BCB" w14:textId="238A9CB6" w:rsidR="00337A2F" w:rsidRDefault="00337A2F">
      <w:pPr>
        <w:rPr>
          <w:rFonts w:ascii="Arial" w:hAnsi="Arial" w:cs="Arial"/>
          <w:bCs/>
        </w:rPr>
      </w:pPr>
      <w:r w:rsidRPr="00337A2F">
        <w:rPr>
          <w:rFonts w:ascii="Arial" w:hAnsi="Arial" w:cs="Arial"/>
          <w:bCs/>
        </w:rPr>
        <w:t xml:space="preserve">Vroom = </w:t>
      </w:r>
      <w:r>
        <w:rPr>
          <w:rFonts w:ascii="Arial" w:hAnsi="Arial" w:cs="Arial"/>
          <w:bCs/>
        </w:rPr>
        <w:t>Motivation</w:t>
      </w:r>
    </w:p>
    <w:p w14:paraId="372E8C1D" w14:textId="787C1773" w:rsidR="000F24F2" w:rsidRDefault="000F24F2">
      <w:pPr>
        <w:rPr>
          <w:rFonts w:ascii="Arial" w:hAnsi="Arial" w:cs="Arial"/>
          <w:bCs/>
        </w:rPr>
      </w:pPr>
      <w:r>
        <w:rPr>
          <w:rFonts w:ascii="Arial" w:hAnsi="Arial" w:cs="Arial"/>
          <w:bCs/>
          <w:noProof/>
        </w:rPr>
        <w:drawing>
          <wp:inline distT="0" distB="0" distL="0" distR="0" wp14:anchorId="0308DA96" wp14:editId="1D56FFC5">
            <wp:extent cx="2419350" cy="1885950"/>
            <wp:effectExtent l="0" t="0" r="0" b="0"/>
            <wp:docPr id="5"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19350" cy="1885950"/>
                    </a:xfrm>
                    <a:prstGeom prst="rect">
                      <a:avLst/>
                    </a:prstGeom>
                    <a:noFill/>
                    <a:ln>
                      <a:noFill/>
                    </a:ln>
                  </pic:spPr>
                </pic:pic>
              </a:graphicData>
            </a:graphic>
          </wp:inline>
        </w:drawing>
      </w:r>
      <w:r>
        <w:rPr>
          <w:rFonts w:ascii="Arial" w:hAnsi="Arial" w:cs="Arial"/>
          <w:bCs/>
        </w:rPr>
        <w:t>plus 5 more, see</w:t>
      </w:r>
      <w:r w:rsidR="00DB7C4D">
        <w:rPr>
          <w:rFonts w:ascii="Arial" w:hAnsi="Arial" w:cs="Arial"/>
          <w:bCs/>
        </w:rPr>
        <w:t xml:space="preserve"> </w:t>
      </w:r>
      <w:r>
        <w:rPr>
          <w:rFonts w:ascii="Arial" w:hAnsi="Arial" w:cs="Arial"/>
          <w:bCs/>
        </w:rPr>
        <w:t>below</w:t>
      </w:r>
      <w:r w:rsidR="00DB7C4D">
        <w:rPr>
          <w:rFonts w:ascii="Arial" w:hAnsi="Arial" w:cs="Arial"/>
          <w:bCs/>
        </w:rPr>
        <w:t>, merge into definitions and types of motivation</w:t>
      </w:r>
      <w:r>
        <w:rPr>
          <w:rFonts w:ascii="Arial" w:hAnsi="Arial" w:cs="Arial"/>
          <w:bCs/>
        </w:rPr>
        <w:t>.</w:t>
      </w:r>
    </w:p>
    <w:p w14:paraId="17AAA4FF" w14:textId="528CB90B" w:rsidR="000F24F2" w:rsidRDefault="00000000">
      <w:pPr>
        <w:rPr>
          <w:rFonts w:ascii="Arial" w:hAnsi="Arial" w:cs="Arial"/>
          <w:bCs/>
        </w:rPr>
      </w:pPr>
      <w:hyperlink r:id="rId23" w:history="1">
        <w:r w:rsidR="000F24F2" w:rsidRPr="00204D91">
          <w:rPr>
            <w:rStyle w:val="Hyperlink"/>
            <w:rFonts w:ascii="Arial" w:hAnsi="Arial" w:cs="Arial"/>
            <w:bCs/>
          </w:rPr>
          <w:t>https://www.indeed.com/career-advice/career-development/types-of-power-in-leadership</w:t>
        </w:r>
      </w:hyperlink>
    </w:p>
    <w:p w14:paraId="21BCD56A" w14:textId="77777777" w:rsidR="000F24F2" w:rsidRDefault="000F24F2">
      <w:pPr>
        <w:rPr>
          <w:rFonts w:ascii="Arial" w:hAnsi="Arial" w:cs="Arial"/>
          <w:bCs/>
        </w:rPr>
      </w:pPr>
    </w:p>
    <w:p w14:paraId="15A41BA0" w14:textId="77777777" w:rsidR="000F24F2" w:rsidRDefault="000F24F2">
      <w:pPr>
        <w:rPr>
          <w:rFonts w:ascii="Arial" w:hAnsi="Arial" w:cs="Arial"/>
          <w:bCs/>
        </w:rPr>
      </w:pPr>
    </w:p>
    <w:p w14:paraId="5E2572CE" w14:textId="77777777" w:rsidR="000F24F2" w:rsidRPr="00337A2F" w:rsidRDefault="000F24F2">
      <w:pPr>
        <w:rPr>
          <w:rFonts w:ascii="Arial" w:hAnsi="Arial" w:cs="Arial"/>
          <w:bCs/>
        </w:rPr>
      </w:pPr>
    </w:p>
    <w:p w14:paraId="51B38C7D" w14:textId="77777777" w:rsidR="009E40DE" w:rsidRDefault="009E40DE">
      <w:pPr>
        <w:rPr>
          <w:rFonts w:ascii="Arial" w:hAnsi="Arial" w:cs="Arial"/>
          <w:b/>
          <w:u w:val="single"/>
        </w:rPr>
      </w:pPr>
    </w:p>
    <w:p w14:paraId="23736392" w14:textId="77777777" w:rsidR="009E40DE" w:rsidRDefault="009E40DE">
      <w:pPr>
        <w:rPr>
          <w:rFonts w:ascii="Arial" w:hAnsi="Arial" w:cs="Arial"/>
          <w:b/>
          <w:u w:val="single"/>
        </w:rPr>
      </w:pPr>
      <w:r>
        <w:rPr>
          <w:rFonts w:ascii="Arial" w:hAnsi="Arial" w:cs="Arial"/>
          <w:b/>
          <w:u w:val="single"/>
        </w:rPr>
        <w:br w:type="page"/>
      </w:r>
    </w:p>
    <w:p w14:paraId="3AC3A1C5" w14:textId="3A95E4B2" w:rsidR="009C2DDB" w:rsidRDefault="009C2DDB" w:rsidP="009C2DDB">
      <w:pPr>
        <w:jc w:val="center"/>
        <w:rPr>
          <w:rFonts w:ascii="Arial" w:hAnsi="Arial" w:cs="Arial"/>
          <w:b/>
          <w:u w:val="single"/>
        </w:rPr>
      </w:pPr>
      <w:r>
        <w:rPr>
          <w:rFonts w:ascii="Arial" w:hAnsi="Arial" w:cs="Arial"/>
          <w:b/>
          <w:u w:val="single"/>
        </w:rPr>
        <w:lastRenderedPageBreak/>
        <w:t>Teaching Styles</w:t>
      </w:r>
    </w:p>
    <w:p w14:paraId="7E21DEE0" w14:textId="77777777" w:rsidR="009C2DDB" w:rsidRDefault="009C2DDB" w:rsidP="009C2DDB">
      <w:pPr>
        <w:jc w:val="center"/>
        <w:rPr>
          <w:rFonts w:ascii="Arial" w:hAnsi="Arial" w:cs="Arial"/>
          <w:b/>
          <w:u w:val="single"/>
        </w:rPr>
      </w:pPr>
    </w:p>
    <w:p w14:paraId="74702F2F" w14:textId="77777777" w:rsidR="009C2DDB" w:rsidRPr="009C2DDB" w:rsidRDefault="009C2DDB" w:rsidP="009C2DDB">
      <w:pPr>
        <w:pStyle w:val="lead"/>
        <w:shd w:val="clear" w:color="auto" w:fill="FFFFFF"/>
        <w:spacing w:before="0" w:beforeAutospacing="0" w:after="330" w:afterAutospacing="0"/>
        <w:rPr>
          <w:rFonts w:ascii="Arial" w:hAnsi="Arial" w:cs="Arial"/>
          <w:color w:val="000000"/>
        </w:rPr>
      </w:pPr>
      <w:r w:rsidRPr="006417FE">
        <w:rPr>
          <w:rFonts w:ascii="Arial" w:hAnsi="Arial" w:cs="Arial"/>
          <w:b/>
          <w:i/>
          <w:color w:val="000000"/>
          <w:highlight w:val="lightGray"/>
        </w:rPr>
        <w:t>Behaviourism</w:t>
      </w:r>
      <w:r w:rsidRPr="009C2DDB">
        <w:rPr>
          <w:rFonts w:ascii="Arial" w:hAnsi="Arial" w:cs="Arial"/>
          <w:color w:val="000000"/>
        </w:rPr>
        <w:t xml:space="preserve"> is primarily concerned with observable behaviour, as opposed to internal events like thinking and emotion:</w:t>
      </w:r>
    </w:p>
    <w:p w14:paraId="0ECF0900" w14:textId="77777777" w:rsidR="009C2DDB" w:rsidRPr="009C2DDB" w:rsidRDefault="009C2DDB" w:rsidP="009C2DDB">
      <w:pPr>
        <w:pStyle w:val="NormalWeb"/>
        <w:shd w:val="clear" w:color="auto" w:fill="FFF6BF"/>
        <w:spacing w:before="0" w:beforeAutospacing="0" w:after="165" w:afterAutospacing="0"/>
        <w:rPr>
          <w:rFonts w:ascii="Arial" w:hAnsi="Arial" w:cs="Arial"/>
          <w:color w:val="000000"/>
        </w:rPr>
      </w:pPr>
      <w:r w:rsidRPr="009C2DDB">
        <w:rPr>
          <w:rFonts w:ascii="Arial" w:hAnsi="Arial" w:cs="Arial"/>
          <w:color w:val="000000"/>
        </w:rPr>
        <w:t>While behaviourists often accept the existence of cognitions and emotions, they prefer not to study them as only observable (i.e., external) behaviour can be objectively and scientifically measured.</w:t>
      </w:r>
    </w:p>
    <w:p w14:paraId="37990045" w14:textId="77777777" w:rsidR="009C2DDB" w:rsidRPr="009C2DDB" w:rsidRDefault="009C2DDB" w:rsidP="009C2DDB">
      <w:pPr>
        <w:pStyle w:val="NormalWeb"/>
        <w:shd w:val="clear" w:color="auto" w:fill="FFF6BF"/>
        <w:spacing w:before="0" w:beforeAutospacing="0" w:after="165" w:afterAutospacing="0"/>
        <w:rPr>
          <w:rFonts w:ascii="Arial" w:hAnsi="Arial" w:cs="Arial"/>
          <w:color w:val="000000"/>
        </w:rPr>
      </w:pPr>
      <w:r w:rsidRPr="009C2DDB">
        <w:rPr>
          <w:rFonts w:ascii="Arial" w:hAnsi="Arial" w:cs="Arial"/>
          <w:color w:val="000000"/>
        </w:rPr>
        <w:t>Therefore, internal events, such as thinking should be explained through behavioural terms (or eliminated altogether).</w:t>
      </w:r>
    </w:p>
    <w:p w14:paraId="03AC248C" w14:textId="77777777" w:rsidR="009C2DDB" w:rsidRDefault="00000000" w:rsidP="009C2DDB">
      <w:hyperlink r:id="rId24" w:history="1">
        <w:r w:rsidR="009C2DDB">
          <w:rPr>
            <w:rStyle w:val="Hyperlink"/>
          </w:rPr>
          <w:t>https://www.simplypsychology.org/behaviorism.html</w:t>
        </w:r>
      </w:hyperlink>
    </w:p>
    <w:p w14:paraId="7E02BB4A" w14:textId="77777777" w:rsidR="009C2DDB" w:rsidRPr="006417FE" w:rsidRDefault="009C2DDB" w:rsidP="009C2DDB">
      <w:pPr>
        <w:pStyle w:val="Heading2"/>
        <w:shd w:val="clear" w:color="auto" w:fill="FFFFFF"/>
        <w:spacing w:before="0"/>
        <w:rPr>
          <w:rFonts w:ascii="Arial" w:hAnsi="Arial" w:cs="Arial"/>
          <w:i/>
          <w:color w:val="111111"/>
        </w:rPr>
      </w:pPr>
      <w:r w:rsidRPr="006417FE">
        <w:rPr>
          <w:rFonts w:ascii="Arial" w:hAnsi="Arial" w:cs="Arial"/>
          <w:i/>
          <w:color w:val="111111"/>
          <w:highlight w:val="lightGray"/>
        </w:rPr>
        <w:t>Cognitive</w:t>
      </w:r>
      <w:r w:rsidRPr="006417FE">
        <w:rPr>
          <w:rFonts w:ascii="Arial" w:hAnsi="Arial" w:cs="Arial"/>
          <w:i/>
          <w:color w:val="111111"/>
        </w:rPr>
        <w:t xml:space="preserve"> </w:t>
      </w:r>
    </w:p>
    <w:p w14:paraId="49D7FB12" w14:textId="77777777" w:rsidR="009C2DDB" w:rsidRPr="006417FE" w:rsidRDefault="009C2DDB" w:rsidP="009C2DDB">
      <w:pPr>
        <w:shd w:val="clear" w:color="auto" w:fill="FFFFFF"/>
        <w:spacing w:line="360" w:lineRule="atLeast"/>
        <w:rPr>
          <w:rFonts w:ascii="Arial" w:hAnsi="Arial" w:cs="Arial"/>
          <w:color w:val="111111"/>
          <w:sz w:val="24"/>
          <w:szCs w:val="24"/>
        </w:rPr>
      </w:pPr>
      <w:r w:rsidRPr="006417FE">
        <w:rPr>
          <w:rFonts w:ascii="Arial" w:hAnsi="Arial" w:cs="Arial"/>
          <w:color w:val="111111"/>
          <w:sz w:val="24"/>
          <w:szCs w:val="24"/>
        </w:rPr>
        <w:t>Cognitive learning is learning by </w:t>
      </w:r>
      <w:r w:rsidRPr="006417FE">
        <w:rPr>
          <w:rStyle w:val="Strong"/>
          <w:rFonts w:ascii="Arial" w:hAnsi="Arial" w:cs="Arial"/>
          <w:color w:val="111111"/>
          <w:sz w:val="24"/>
          <w:szCs w:val="24"/>
        </w:rPr>
        <w:t>experiencing, touching, listening, or otherwise perceiving</w:t>
      </w:r>
      <w:r w:rsidRPr="006417FE">
        <w:rPr>
          <w:rFonts w:ascii="Arial" w:hAnsi="Arial" w:cs="Arial"/>
          <w:color w:val="111111"/>
          <w:sz w:val="24"/>
          <w:szCs w:val="24"/>
        </w:rPr>
        <w:t xml:space="preserve">. This is differentiated from other theories of learning, such as </w:t>
      </w:r>
      <w:r w:rsidR="006417FE" w:rsidRPr="006417FE">
        <w:rPr>
          <w:rFonts w:ascii="Arial" w:hAnsi="Arial" w:cs="Arial"/>
          <w:color w:val="111111"/>
          <w:sz w:val="24"/>
          <w:szCs w:val="24"/>
        </w:rPr>
        <w:t>behaviourist</w:t>
      </w:r>
      <w:r w:rsidRPr="006417FE">
        <w:rPr>
          <w:rFonts w:ascii="Arial" w:hAnsi="Arial" w:cs="Arial"/>
          <w:color w:val="111111"/>
          <w:sz w:val="24"/>
          <w:szCs w:val="24"/>
        </w:rPr>
        <w:t>, by the fact it requires only the learner's brain and a stimulus. Cognitive learning is based on </w:t>
      </w:r>
      <w:hyperlink r:id="rId25" w:history="1">
        <w:r w:rsidRPr="006417FE">
          <w:rPr>
            <w:rStyle w:val="Hyperlink"/>
            <w:rFonts w:ascii="Arial" w:hAnsi="Arial" w:cs="Arial"/>
            <w:color w:val="600090"/>
            <w:sz w:val="24"/>
            <w:szCs w:val="24"/>
          </w:rPr>
          <w:t>Gestalt</w:t>
        </w:r>
      </w:hyperlink>
      <w:r w:rsidRPr="006417FE">
        <w:rPr>
          <w:rFonts w:ascii="Arial" w:hAnsi="Arial" w:cs="Arial"/>
          <w:color w:val="111111"/>
          <w:sz w:val="24"/>
          <w:szCs w:val="24"/>
        </w:rPr>
        <w:t> psychological theories and </w:t>
      </w:r>
      <w:hyperlink r:id="rId26" w:history="1">
        <w:r w:rsidRPr="006417FE">
          <w:rPr>
            <w:rStyle w:val="Hyperlink"/>
            <w:rFonts w:ascii="Arial" w:hAnsi="Arial" w:cs="Arial"/>
            <w:color w:val="600090"/>
            <w:sz w:val="24"/>
            <w:szCs w:val="24"/>
          </w:rPr>
          <w:t>Jean Piaget</w:t>
        </w:r>
      </w:hyperlink>
      <w:r w:rsidRPr="006417FE">
        <w:rPr>
          <w:rFonts w:ascii="Arial" w:hAnsi="Arial" w:cs="Arial"/>
          <w:color w:val="111111"/>
          <w:sz w:val="24"/>
          <w:szCs w:val="24"/>
        </w:rPr>
        <w:t>'s developmental psychology. </w:t>
      </w:r>
      <w:r w:rsidRPr="006417FE">
        <w:rPr>
          <w:rStyle w:val="Strong"/>
          <w:rFonts w:ascii="Arial" w:hAnsi="Arial" w:cs="Arial"/>
          <w:color w:val="767676"/>
          <w:sz w:val="24"/>
          <w:szCs w:val="24"/>
        </w:rPr>
        <w:t>Mar 9</w:t>
      </w:r>
      <w:proofErr w:type="gramStart"/>
      <w:r w:rsidRPr="006417FE">
        <w:rPr>
          <w:rStyle w:val="Strong"/>
          <w:rFonts w:ascii="Arial" w:hAnsi="Arial" w:cs="Arial"/>
          <w:color w:val="767676"/>
          <w:sz w:val="24"/>
          <w:szCs w:val="24"/>
        </w:rPr>
        <w:t xml:space="preserve"> 2019</w:t>
      </w:r>
      <w:proofErr w:type="gramEnd"/>
    </w:p>
    <w:p w14:paraId="7DC7BEAC" w14:textId="77777777" w:rsidR="009C2DDB" w:rsidRPr="006417FE" w:rsidRDefault="009C2DDB" w:rsidP="009C2DDB">
      <w:pPr>
        <w:shd w:val="clear" w:color="auto" w:fill="FFFFFF"/>
        <w:spacing w:line="240" w:lineRule="auto"/>
        <w:rPr>
          <w:rFonts w:ascii="Arial" w:hAnsi="Arial" w:cs="Arial"/>
          <w:color w:val="767676"/>
          <w:sz w:val="24"/>
          <w:szCs w:val="24"/>
        </w:rPr>
      </w:pPr>
      <w:r w:rsidRPr="006417FE">
        <w:rPr>
          <w:rFonts w:ascii="Arial" w:hAnsi="Arial" w:cs="Arial"/>
          <w:color w:val="767676"/>
          <w:sz w:val="24"/>
          <w:szCs w:val="24"/>
        </w:rPr>
        <w:t>Reference: </w:t>
      </w:r>
      <w:hyperlink r:id="rId27" w:history="1">
        <w:r w:rsidRPr="006417FE">
          <w:rPr>
            <w:rStyle w:val="Hyperlink"/>
            <w:rFonts w:ascii="Arial" w:hAnsi="Arial" w:cs="Arial"/>
            <w:color w:val="600090"/>
            <w:sz w:val="24"/>
            <w:szCs w:val="24"/>
          </w:rPr>
          <w:t>www.wisegeek.com/what-is-cognitive-learning.htm</w:t>
        </w:r>
      </w:hyperlink>
    </w:p>
    <w:p w14:paraId="72EAC438" w14:textId="77777777" w:rsidR="006417FE" w:rsidRPr="006417FE" w:rsidRDefault="006417FE" w:rsidP="009C2DDB">
      <w:pPr>
        <w:rPr>
          <w:rFonts w:ascii="Arial" w:hAnsi="Arial" w:cs="Arial"/>
          <w:b/>
          <w:i/>
          <w:color w:val="000000"/>
          <w:sz w:val="24"/>
          <w:szCs w:val="24"/>
          <w:shd w:val="clear" w:color="auto" w:fill="FFFFFF"/>
        </w:rPr>
      </w:pPr>
      <w:r w:rsidRPr="006417FE">
        <w:rPr>
          <w:rFonts w:ascii="Arial" w:hAnsi="Arial" w:cs="Arial"/>
          <w:b/>
          <w:i/>
          <w:color w:val="000000"/>
          <w:sz w:val="24"/>
          <w:szCs w:val="24"/>
          <w:highlight w:val="lightGray"/>
          <w:shd w:val="clear" w:color="auto" w:fill="FFFFFF"/>
        </w:rPr>
        <w:t>Humanism</w:t>
      </w:r>
    </w:p>
    <w:p w14:paraId="33767C60" w14:textId="77777777" w:rsidR="006417FE" w:rsidRDefault="006417FE" w:rsidP="009C2DDB">
      <w:pPr>
        <w:rPr>
          <w:rFonts w:ascii="Arial" w:hAnsi="Arial" w:cs="Arial"/>
          <w:color w:val="000000"/>
          <w:sz w:val="24"/>
          <w:szCs w:val="24"/>
          <w:shd w:val="clear" w:color="auto" w:fill="FFFFFF"/>
        </w:rPr>
      </w:pPr>
      <w:r w:rsidRPr="006417FE">
        <w:rPr>
          <w:rFonts w:ascii="Arial" w:hAnsi="Arial" w:cs="Arial"/>
          <w:color w:val="000000"/>
          <w:sz w:val="24"/>
          <w:szCs w:val="24"/>
          <w:shd w:val="clear" w:color="auto" w:fill="FFFFFF"/>
        </w:rPr>
        <w:t xml:space="preserve">Humanism, a paradigm that emerged in the 1960s, focuses on the human freedom, dignity, and potential. A central assumption of humanism, according to </w:t>
      </w:r>
      <w:proofErr w:type="spellStart"/>
      <w:r w:rsidRPr="006417FE">
        <w:rPr>
          <w:rFonts w:ascii="Arial" w:hAnsi="Arial" w:cs="Arial"/>
          <w:color w:val="000000"/>
          <w:sz w:val="24"/>
          <w:szCs w:val="24"/>
          <w:shd w:val="clear" w:color="auto" w:fill="FFFFFF"/>
        </w:rPr>
        <w:t>Huitt</w:t>
      </w:r>
      <w:proofErr w:type="spellEnd"/>
      <w:r w:rsidRPr="006417FE">
        <w:rPr>
          <w:rFonts w:ascii="Arial" w:hAnsi="Arial" w:cs="Arial"/>
          <w:color w:val="000000"/>
          <w:sz w:val="24"/>
          <w:szCs w:val="24"/>
          <w:shd w:val="clear" w:color="auto" w:fill="FFFFFF"/>
        </w:rPr>
        <w:t xml:space="preserve"> (2001), is that people act with intentionality and values</w:t>
      </w:r>
      <w:r>
        <w:rPr>
          <w:rFonts w:ascii="Arial" w:hAnsi="Arial" w:cs="Arial"/>
          <w:color w:val="000000"/>
          <w:sz w:val="24"/>
          <w:szCs w:val="24"/>
          <w:shd w:val="clear" w:color="auto" w:fill="FFFFFF"/>
        </w:rPr>
        <w:t xml:space="preserve"> </w:t>
      </w:r>
      <w:r w:rsidRPr="006417FE">
        <w:rPr>
          <w:rFonts w:ascii="Arial" w:hAnsi="Arial" w:cs="Arial"/>
          <w:color w:val="000000"/>
          <w:sz w:val="24"/>
          <w:szCs w:val="24"/>
          <w:shd w:val="clear" w:color="auto" w:fill="FFFFFF"/>
        </w:rPr>
        <w:t xml:space="preserve">[1]. </w:t>
      </w:r>
    </w:p>
    <w:p w14:paraId="638E353B" w14:textId="77777777" w:rsidR="006417FE" w:rsidRDefault="006417FE" w:rsidP="009C2DDB">
      <w:pPr>
        <w:rPr>
          <w:rFonts w:ascii="Arial" w:hAnsi="Arial" w:cs="Arial"/>
          <w:color w:val="000000"/>
          <w:sz w:val="24"/>
          <w:szCs w:val="24"/>
          <w:shd w:val="clear" w:color="auto" w:fill="FFFFFF"/>
        </w:rPr>
      </w:pPr>
      <w:r w:rsidRPr="006417FE">
        <w:rPr>
          <w:rFonts w:ascii="Arial" w:hAnsi="Arial" w:cs="Arial"/>
          <w:color w:val="000000"/>
          <w:sz w:val="24"/>
          <w:szCs w:val="24"/>
          <w:shd w:val="clear" w:color="auto" w:fill="FFFFFF"/>
        </w:rPr>
        <w:t xml:space="preserve">This </w:t>
      </w:r>
      <w:proofErr w:type="gramStart"/>
      <w:r w:rsidRPr="006417FE">
        <w:rPr>
          <w:rFonts w:ascii="Arial" w:hAnsi="Arial" w:cs="Arial"/>
          <w:color w:val="000000"/>
          <w:sz w:val="24"/>
          <w:szCs w:val="24"/>
          <w:shd w:val="clear" w:color="auto" w:fill="FFFFFF"/>
        </w:rPr>
        <w:t>is in contrast to</w:t>
      </w:r>
      <w:proofErr w:type="gramEnd"/>
      <w:r w:rsidRPr="006417FE">
        <w:rPr>
          <w:rFonts w:ascii="Arial" w:hAnsi="Arial" w:cs="Arial"/>
          <w:color w:val="000000"/>
          <w:sz w:val="24"/>
          <w:szCs w:val="24"/>
          <w:shd w:val="clear" w:color="auto" w:fill="FFFFFF"/>
        </w:rPr>
        <w:t xml:space="preserve"> the behaviourist notion of operant conditioning (which argues that all behaviour is the result of the application of consequences) and the cognitive psychologist belief that the discovering knowledge or constructing meaning is central to learning. Humanists also believe that it is necessary to study the </w:t>
      </w:r>
      <w:proofErr w:type="gramStart"/>
      <w:r w:rsidRPr="006417FE">
        <w:rPr>
          <w:rFonts w:ascii="Arial" w:hAnsi="Arial" w:cs="Arial"/>
          <w:color w:val="000000"/>
          <w:sz w:val="24"/>
          <w:szCs w:val="24"/>
          <w:shd w:val="clear" w:color="auto" w:fill="FFFFFF"/>
        </w:rPr>
        <w:t>person as a whole, especially</w:t>
      </w:r>
      <w:proofErr w:type="gramEnd"/>
      <w:r w:rsidRPr="006417FE">
        <w:rPr>
          <w:rFonts w:ascii="Arial" w:hAnsi="Arial" w:cs="Arial"/>
          <w:color w:val="000000"/>
          <w:sz w:val="24"/>
          <w:szCs w:val="24"/>
          <w:shd w:val="clear" w:color="auto" w:fill="FFFFFF"/>
        </w:rPr>
        <w:t xml:space="preserve"> as an individual grows and develops over the lifespan. It follows that the study of the self, motivation, and goals are areas of particular interest.</w:t>
      </w:r>
    </w:p>
    <w:p w14:paraId="619D07C6" w14:textId="77777777" w:rsidR="006417FE" w:rsidRDefault="00000000" w:rsidP="009C2DDB">
      <w:pPr>
        <w:rPr>
          <w:rFonts w:ascii="Arial" w:hAnsi="Arial" w:cs="Arial"/>
          <w:b/>
          <w:sz w:val="24"/>
          <w:szCs w:val="24"/>
          <w:u w:val="single"/>
        </w:rPr>
      </w:pPr>
      <w:hyperlink r:id="rId28" w:history="1">
        <w:r w:rsidR="006417FE">
          <w:rPr>
            <w:rStyle w:val="Hyperlink"/>
          </w:rPr>
          <w:t>https://www.learning-theories.com/humanism.html</w:t>
        </w:r>
      </w:hyperlink>
      <w:r w:rsidR="006417FE" w:rsidRPr="009C2DDB">
        <w:rPr>
          <w:rFonts w:ascii="Arial" w:hAnsi="Arial" w:cs="Arial"/>
          <w:b/>
          <w:sz w:val="24"/>
          <w:szCs w:val="24"/>
          <w:u w:val="single"/>
        </w:rPr>
        <w:t xml:space="preserve"> </w:t>
      </w:r>
    </w:p>
    <w:p w14:paraId="604033FC" w14:textId="77777777" w:rsidR="006417FE" w:rsidRDefault="006417FE" w:rsidP="009C2DDB">
      <w:pPr>
        <w:rPr>
          <w:rFonts w:ascii="Arial" w:hAnsi="Arial" w:cs="Arial"/>
          <w:b/>
          <w:sz w:val="24"/>
          <w:szCs w:val="24"/>
          <w:u w:val="single"/>
        </w:rPr>
      </w:pPr>
      <w:r>
        <w:rPr>
          <w:rFonts w:ascii="Arial" w:hAnsi="Arial" w:cs="Arial"/>
          <w:b/>
          <w:sz w:val="24"/>
          <w:szCs w:val="24"/>
          <w:u w:val="single"/>
        </w:rPr>
        <w:t>Comment</w:t>
      </w:r>
    </w:p>
    <w:p w14:paraId="1A172A75" w14:textId="77777777" w:rsidR="006417FE" w:rsidRDefault="006417FE" w:rsidP="009C2DDB">
      <w:pPr>
        <w:rPr>
          <w:rFonts w:ascii="Arial" w:hAnsi="Arial" w:cs="Arial"/>
          <w:sz w:val="24"/>
          <w:szCs w:val="24"/>
        </w:rPr>
      </w:pPr>
      <w:r>
        <w:rPr>
          <w:rFonts w:ascii="Arial" w:hAnsi="Arial" w:cs="Arial"/>
          <w:sz w:val="24"/>
          <w:szCs w:val="24"/>
        </w:rPr>
        <w:t>What I find is that you apply all three</w:t>
      </w:r>
      <w:r w:rsidR="00474687">
        <w:rPr>
          <w:rFonts w:ascii="Arial" w:hAnsi="Arial" w:cs="Arial"/>
          <w:sz w:val="24"/>
          <w:szCs w:val="24"/>
        </w:rPr>
        <w:t xml:space="preserve"> depending on the situation in hand</w:t>
      </w:r>
      <w:r>
        <w:rPr>
          <w:rFonts w:ascii="Arial" w:hAnsi="Arial" w:cs="Arial"/>
          <w:sz w:val="24"/>
          <w:szCs w:val="24"/>
        </w:rPr>
        <w:t>:</w:t>
      </w:r>
    </w:p>
    <w:p w14:paraId="05C4912A" w14:textId="7E28107F" w:rsidR="006417FE" w:rsidRPr="006417FE" w:rsidRDefault="001A229B" w:rsidP="006417FE">
      <w:pPr>
        <w:pStyle w:val="ListParagraph"/>
        <w:numPr>
          <w:ilvl w:val="0"/>
          <w:numId w:val="6"/>
        </w:numPr>
        <w:rPr>
          <w:rFonts w:ascii="Arial" w:hAnsi="Arial" w:cs="Arial"/>
          <w:sz w:val="24"/>
          <w:szCs w:val="24"/>
        </w:rPr>
      </w:pPr>
      <w:r>
        <w:rPr>
          <w:rFonts w:ascii="Arial" w:hAnsi="Arial" w:cs="Arial"/>
          <w:sz w:val="24"/>
          <w:szCs w:val="24"/>
        </w:rPr>
        <w:t>Safety:</w:t>
      </w:r>
      <w:r w:rsidR="006417FE">
        <w:rPr>
          <w:rFonts w:ascii="Arial" w:hAnsi="Arial" w:cs="Arial"/>
          <w:sz w:val="24"/>
          <w:szCs w:val="24"/>
        </w:rPr>
        <w:t xml:space="preserve"> </w:t>
      </w:r>
      <w:r w:rsidR="006417FE" w:rsidRPr="006417FE">
        <w:rPr>
          <w:rFonts w:ascii="Arial" w:hAnsi="Arial" w:cs="Arial"/>
          <w:b/>
          <w:i/>
          <w:color w:val="000000"/>
          <w:sz w:val="24"/>
          <w:szCs w:val="24"/>
          <w:highlight w:val="lightGray"/>
        </w:rPr>
        <w:t>Behaviourism</w:t>
      </w:r>
      <w:r w:rsidR="006417FE">
        <w:rPr>
          <w:rFonts w:ascii="Arial" w:hAnsi="Arial" w:cs="Arial"/>
          <w:b/>
          <w:i/>
          <w:color w:val="000000"/>
          <w:sz w:val="24"/>
          <w:szCs w:val="24"/>
        </w:rPr>
        <w:t xml:space="preserve">, </w:t>
      </w:r>
      <w:r w:rsidR="006417FE" w:rsidRPr="006417FE">
        <w:rPr>
          <w:rFonts w:ascii="Arial" w:hAnsi="Arial" w:cs="Arial"/>
          <w:color w:val="000000"/>
          <w:sz w:val="24"/>
          <w:szCs w:val="24"/>
        </w:rPr>
        <w:t>don’t go near “Strainers”.</w:t>
      </w:r>
    </w:p>
    <w:p w14:paraId="6101B6BF" w14:textId="77777777" w:rsidR="006417FE" w:rsidRPr="00474687" w:rsidRDefault="006417FE" w:rsidP="006417FE">
      <w:pPr>
        <w:pStyle w:val="ListParagraph"/>
        <w:numPr>
          <w:ilvl w:val="0"/>
          <w:numId w:val="6"/>
        </w:numPr>
        <w:rPr>
          <w:rFonts w:ascii="Arial" w:hAnsi="Arial" w:cs="Arial"/>
          <w:sz w:val="24"/>
          <w:szCs w:val="24"/>
        </w:rPr>
      </w:pPr>
      <w:r>
        <w:rPr>
          <w:rFonts w:ascii="Arial" w:hAnsi="Arial" w:cs="Arial"/>
          <w:color w:val="000000"/>
          <w:sz w:val="24"/>
          <w:szCs w:val="24"/>
        </w:rPr>
        <w:t xml:space="preserve">Prior knowledge:  </w:t>
      </w:r>
      <w:r w:rsidRPr="006417FE">
        <w:rPr>
          <w:rFonts w:ascii="Arial" w:hAnsi="Arial" w:cs="Arial"/>
          <w:b/>
          <w:i/>
          <w:color w:val="000000"/>
          <w:sz w:val="24"/>
          <w:szCs w:val="24"/>
          <w:highlight w:val="lightGray"/>
        </w:rPr>
        <w:t>Cognitive</w:t>
      </w:r>
      <w:r>
        <w:rPr>
          <w:rFonts w:ascii="Arial" w:hAnsi="Arial" w:cs="Arial"/>
          <w:color w:val="000000"/>
          <w:sz w:val="24"/>
          <w:szCs w:val="24"/>
        </w:rPr>
        <w:t xml:space="preserve"> David’s sailing experience used on the Banwy swam with his boat then</w:t>
      </w:r>
      <w:r w:rsidR="00474687">
        <w:rPr>
          <w:rFonts w:ascii="Arial" w:hAnsi="Arial" w:cs="Arial"/>
          <w:color w:val="000000"/>
          <w:sz w:val="24"/>
          <w:szCs w:val="24"/>
        </w:rPr>
        <w:t xml:space="preserve"> “Pushed” it into eddy and he swam into it. Transfer of knowledge and experience.</w:t>
      </w:r>
    </w:p>
    <w:p w14:paraId="19CCA9F6" w14:textId="77777777" w:rsidR="00474687" w:rsidRPr="006417FE" w:rsidRDefault="00474687" w:rsidP="006417FE">
      <w:pPr>
        <w:pStyle w:val="ListParagraph"/>
        <w:numPr>
          <w:ilvl w:val="0"/>
          <w:numId w:val="6"/>
        </w:numPr>
        <w:rPr>
          <w:rFonts w:ascii="Arial" w:hAnsi="Arial" w:cs="Arial"/>
          <w:sz w:val="24"/>
          <w:szCs w:val="24"/>
        </w:rPr>
      </w:pPr>
      <w:r>
        <w:rPr>
          <w:rFonts w:ascii="Arial" w:hAnsi="Arial" w:cs="Arial"/>
          <w:sz w:val="24"/>
          <w:szCs w:val="24"/>
        </w:rPr>
        <w:t xml:space="preserve">Assumption based on David’s </w:t>
      </w:r>
      <w:proofErr w:type="gramStart"/>
      <w:r>
        <w:rPr>
          <w:rFonts w:ascii="Arial" w:hAnsi="Arial" w:cs="Arial"/>
          <w:sz w:val="24"/>
          <w:szCs w:val="24"/>
        </w:rPr>
        <w:t>needs;</w:t>
      </w:r>
      <w:proofErr w:type="gramEnd"/>
      <w:r>
        <w:rPr>
          <w:rFonts w:ascii="Arial" w:hAnsi="Arial" w:cs="Arial"/>
          <w:sz w:val="24"/>
          <w:szCs w:val="24"/>
        </w:rPr>
        <w:t xml:space="preserve"> </w:t>
      </w:r>
      <w:r w:rsidRPr="00474687">
        <w:rPr>
          <w:rFonts w:ascii="Arial" w:hAnsi="Arial" w:cs="Arial"/>
          <w:b/>
          <w:i/>
          <w:sz w:val="24"/>
          <w:szCs w:val="24"/>
          <w:highlight w:val="lightGray"/>
        </w:rPr>
        <w:t>Humanism</w:t>
      </w:r>
      <w:r>
        <w:rPr>
          <w:rFonts w:ascii="Arial" w:hAnsi="Arial" w:cs="Arial"/>
          <w:b/>
          <w:i/>
          <w:sz w:val="24"/>
          <w:szCs w:val="24"/>
        </w:rPr>
        <w:t xml:space="preserve"> </w:t>
      </w:r>
      <w:r>
        <w:rPr>
          <w:rFonts w:ascii="Arial" w:hAnsi="Arial" w:cs="Arial"/>
          <w:sz w:val="24"/>
          <w:szCs w:val="24"/>
        </w:rPr>
        <w:t>Parkinson’s? Actively participating in kayaking to stem the development?</w:t>
      </w:r>
    </w:p>
    <w:p w14:paraId="5BA0FD69" w14:textId="77777777" w:rsidR="002D171F" w:rsidRDefault="002D171F">
      <w:pPr>
        <w:rPr>
          <w:rFonts w:ascii="Arial" w:hAnsi="Arial" w:cs="Arial"/>
          <w:b/>
          <w:sz w:val="24"/>
          <w:szCs w:val="24"/>
          <w:u w:val="single"/>
        </w:rPr>
      </w:pPr>
      <w:r>
        <w:rPr>
          <w:rFonts w:ascii="Arial" w:hAnsi="Arial" w:cs="Arial"/>
          <w:b/>
          <w:sz w:val="24"/>
          <w:szCs w:val="24"/>
          <w:u w:val="single"/>
        </w:rPr>
        <w:br w:type="page"/>
      </w:r>
    </w:p>
    <w:p w14:paraId="4A268414" w14:textId="77777777" w:rsidR="005E004D" w:rsidRPr="009C2DDB" w:rsidRDefault="008E5ED7" w:rsidP="002D171F">
      <w:pPr>
        <w:jc w:val="center"/>
        <w:rPr>
          <w:rFonts w:ascii="Arial" w:eastAsia="Times New Roman" w:hAnsi="Arial" w:cs="Arial"/>
          <w:b/>
          <w:sz w:val="24"/>
          <w:szCs w:val="24"/>
          <w:u w:val="single"/>
          <w:lang w:eastAsia="en-GB"/>
        </w:rPr>
      </w:pPr>
      <w:r w:rsidRPr="008E5ED7">
        <w:rPr>
          <w:rFonts w:ascii="Arial" w:hAnsi="Arial" w:cs="Arial"/>
          <w:b/>
          <w:noProof/>
          <w:sz w:val="24"/>
          <w:szCs w:val="24"/>
          <w:u w:val="single"/>
          <w:lang w:eastAsia="en-GB"/>
        </w:rPr>
        <w:lastRenderedPageBreak/>
        <w:drawing>
          <wp:anchor distT="0" distB="0" distL="114300" distR="114300" simplePos="0" relativeHeight="251679744" behindDoc="0" locked="0" layoutInCell="1" allowOverlap="1" wp14:anchorId="27AA7557" wp14:editId="51645BE7">
            <wp:simplePos x="0" y="0"/>
            <wp:positionH relativeFrom="column">
              <wp:posOffset>649605</wp:posOffset>
            </wp:positionH>
            <wp:positionV relativeFrom="paragraph">
              <wp:posOffset>4831080</wp:posOffset>
            </wp:positionV>
            <wp:extent cx="5610225" cy="3057525"/>
            <wp:effectExtent l="19050" t="0" r="9525" b="0"/>
            <wp:wrapSquare wrapText="bothSides"/>
            <wp:docPr id="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cstate="print"/>
                    <a:srcRect l="28969" t="23289" r="34401" b="51910"/>
                    <a:stretch>
                      <a:fillRect/>
                    </a:stretch>
                  </pic:blipFill>
                  <pic:spPr bwMode="auto">
                    <a:xfrm>
                      <a:off x="0" y="0"/>
                      <a:ext cx="5610225" cy="3057525"/>
                    </a:xfrm>
                    <a:prstGeom prst="rect">
                      <a:avLst/>
                    </a:prstGeom>
                    <a:noFill/>
                    <a:ln w="9525">
                      <a:noFill/>
                      <a:miter lim="800000"/>
                      <a:headEnd/>
                      <a:tailEnd/>
                    </a:ln>
                  </pic:spPr>
                </pic:pic>
              </a:graphicData>
            </a:graphic>
          </wp:anchor>
        </w:drawing>
      </w:r>
      <w:r>
        <w:rPr>
          <w:rFonts w:ascii="Arial" w:hAnsi="Arial" w:cs="Arial"/>
          <w:b/>
          <w:noProof/>
          <w:sz w:val="24"/>
          <w:szCs w:val="24"/>
          <w:u w:val="single"/>
          <w:lang w:eastAsia="en-GB"/>
        </w:rPr>
        <w:drawing>
          <wp:anchor distT="0" distB="0" distL="114300" distR="114300" simplePos="0" relativeHeight="251677696" behindDoc="0" locked="0" layoutInCell="1" allowOverlap="1" wp14:anchorId="122689D5" wp14:editId="6B826CD8">
            <wp:simplePos x="0" y="0"/>
            <wp:positionH relativeFrom="column">
              <wp:posOffset>3049905</wp:posOffset>
            </wp:positionH>
            <wp:positionV relativeFrom="paragraph">
              <wp:posOffset>630555</wp:posOffset>
            </wp:positionV>
            <wp:extent cx="4010025" cy="3409950"/>
            <wp:effectExtent l="19050" t="0" r="9525"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0" cstate="print"/>
                    <a:srcRect l="17549" t="20588" r="23816" b="17474"/>
                    <a:stretch>
                      <a:fillRect/>
                    </a:stretch>
                  </pic:blipFill>
                  <pic:spPr bwMode="auto">
                    <a:xfrm>
                      <a:off x="0" y="0"/>
                      <a:ext cx="4010025" cy="3409950"/>
                    </a:xfrm>
                    <a:prstGeom prst="rect">
                      <a:avLst/>
                    </a:prstGeom>
                    <a:noFill/>
                    <a:ln w="9525">
                      <a:noFill/>
                      <a:miter lim="800000"/>
                      <a:headEnd/>
                      <a:tailEnd/>
                    </a:ln>
                  </pic:spPr>
                </pic:pic>
              </a:graphicData>
            </a:graphic>
          </wp:anchor>
        </w:drawing>
      </w:r>
      <w:r w:rsidR="00730487">
        <w:rPr>
          <w:rFonts w:ascii="Arial" w:hAnsi="Arial" w:cs="Arial"/>
          <w:b/>
          <w:noProof/>
          <w:sz w:val="24"/>
          <w:szCs w:val="24"/>
          <w:u w:val="single"/>
          <w:lang w:eastAsia="en-GB"/>
        </w:rPr>
        <w:drawing>
          <wp:anchor distT="0" distB="0" distL="114300" distR="114300" simplePos="0" relativeHeight="251673600" behindDoc="0" locked="0" layoutInCell="1" allowOverlap="1" wp14:anchorId="05968AB7" wp14:editId="7B5445D9">
            <wp:simplePos x="0" y="0"/>
            <wp:positionH relativeFrom="column">
              <wp:posOffset>154305</wp:posOffset>
            </wp:positionH>
            <wp:positionV relativeFrom="paragraph">
              <wp:posOffset>763905</wp:posOffset>
            </wp:positionV>
            <wp:extent cx="2536190" cy="2133600"/>
            <wp:effectExtent l="1905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srcRect l="31059" t="35491" r="36490" b="32808"/>
                    <a:stretch>
                      <a:fillRect/>
                    </a:stretch>
                  </pic:blipFill>
                  <pic:spPr bwMode="auto">
                    <a:xfrm>
                      <a:off x="0" y="0"/>
                      <a:ext cx="2536190" cy="2133600"/>
                    </a:xfrm>
                    <a:prstGeom prst="rect">
                      <a:avLst/>
                    </a:prstGeom>
                    <a:noFill/>
                    <a:ln w="9525">
                      <a:noFill/>
                      <a:miter lim="800000"/>
                      <a:headEnd/>
                      <a:tailEnd/>
                    </a:ln>
                  </pic:spPr>
                </pic:pic>
              </a:graphicData>
            </a:graphic>
          </wp:anchor>
        </w:drawing>
      </w:r>
      <w:r w:rsidR="002D171F">
        <w:rPr>
          <w:rFonts w:ascii="Arial" w:hAnsi="Arial" w:cs="Arial"/>
          <w:b/>
          <w:sz w:val="24"/>
          <w:szCs w:val="24"/>
          <w:u w:val="single"/>
        </w:rPr>
        <w:t>Kolb’s Learning Cycle</w:t>
      </w:r>
      <w:r w:rsidR="005E004D" w:rsidRPr="009C2DDB">
        <w:rPr>
          <w:rFonts w:ascii="Arial" w:hAnsi="Arial" w:cs="Arial"/>
          <w:b/>
          <w:sz w:val="24"/>
          <w:szCs w:val="24"/>
          <w:u w:val="single"/>
        </w:rPr>
        <w:br w:type="page"/>
      </w:r>
    </w:p>
    <w:p w14:paraId="42A5D26D" w14:textId="77777777" w:rsidR="009C2DDB" w:rsidRDefault="008E5ED7">
      <w:pPr>
        <w:rPr>
          <w:rFonts w:ascii="Arial" w:eastAsia="Times New Roman" w:hAnsi="Arial" w:cs="Arial"/>
          <w:b/>
          <w:sz w:val="24"/>
          <w:szCs w:val="24"/>
          <w:u w:val="single"/>
          <w:lang w:eastAsia="en-GB"/>
        </w:rPr>
      </w:pPr>
      <w:r>
        <w:rPr>
          <w:rFonts w:ascii="Arial" w:hAnsi="Arial" w:cs="Arial"/>
          <w:b/>
          <w:noProof/>
          <w:u w:val="single"/>
          <w:lang w:eastAsia="en-GB"/>
        </w:rPr>
        <w:lastRenderedPageBreak/>
        <w:drawing>
          <wp:anchor distT="0" distB="0" distL="114300" distR="114300" simplePos="0" relativeHeight="251676672" behindDoc="0" locked="0" layoutInCell="1" allowOverlap="1" wp14:anchorId="6B089EF3" wp14:editId="44C6B9B4">
            <wp:simplePos x="0" y="0"/>
            <wp:positionH relativeFrom="column">
              <wp:posOffset>97155</wp:posOffset>
            </wp:positionH>
            <wp:positionV relativeFrom="paragraph">
              <wp:posOffset>1106805</wp:posOffset>
            </wp:positionV>
            <wp:extent cx="6976745" cy="4667250"/>
            <wp:effectExtent l="19050" t="0" r="0" b="0"/>
            <wp:wrapSquare wrapText="bothSides"/>
            <wp:docPr id="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cstate="print"/>
                    <a:srcRect l="28969" t="47240" r="34401" b="22318"/>
                    <a:stretch>
                      <a:fillRect/>
                    </a:stretch>
                  </pic:blipFill>
                  <pic:spPr bwMode="auto">
                    <a:xfrm>
                      <a:off x="0" y="0"/>
                      <a:ext cx="6976745" cy="4667250"/>
                    </a:xfrm>
                    <a:prstGeom prst="rect">
                      <a:avLst/>
                    </a:prstGeom>
                    <a:noFill/>
                    <a:ln w="9525">
                      <a:noFill/>
                      <a:miter lim="800000"/>
                      <a:headEnd/>
                      <a:tailEnd/>
                    </a:ln>
                  </pic:spPr>
                </pic:pic>
              </a:graphicData>
            </a:graphic>
          </wp:anchor>
        </w:drawing>
      </w:r>
      <w:r w:rsidR="009C2DDB">
        <w:rPr>
          <w:rFonts w:ascii="Arial" w:hAnsi="Arial" w:cs="Arial"/>
          <w:b/>
          <w:u w:val="single"/>
        </w:rPr>
        <w:br w:type="page"/>
      </w:r>
    </w:p>
    <w:p w14:paraId="6E866D4C" w14:textId="77777777" w:rsidR="00377123" w:rsidRPr="00377123" w:rsidRDefault="00377123" w:rsidP="00377123">
      <w:pPr>
        <w:shd w:val="clear" w:color="auto" w:fill="FFFFFF"/>
        <w:spacing w:after="0" w:line="300" w:lineRule="atLeast"/>
        <w:textAlignment w:val="center"/>
        <w:rPr>
          <w:rFonts w:ascii="Helvetica" w:eastAsia="Times New Roman" w:hAnsi="Helvetica" w:cs="Times New Roman"/>
          <w:b/>
          <w:bCs/>
          <w:color w:val="111111"/>
          <w:sz w:val="24"/>
          <w:szCs w:val="24"/>
          <w:lang w:eastAsia="en-GB"/>
        </w:rPr>
      </w:pPr>
      <w:r w:rsidRPr="00377123">
        <w:rPr>
          <w:rFonts w:ascii="Helvetica" w:eastAsia="Times New Roman" w:hAnsi="Helvetica" w:cs="Times New Roman"/>
          <w:b/>
          <w:bCs/>
          <w:color w:val="111111"/>
          <w:sz w:val="24"/>
          <w:szCs w:val="24"/>
          <w:lang w:eastAsia="en-GB"/>
        </w:rPr>
        <w:lastRenderedPageBreak/>
        <w:t>What is situational style leadership?</w:t>
      </w:r>
    </w:p>
    <w:p w14:paraId="361BE450" w14:textId="77777777" w:rsidR="00377123" w:rsidRDefault="00377123" w:rsidP="00377123">
      <w:pPr>
        <w:shd w:val="clear" w:color="auto" w:fill="FFFFFF"/>
        <w:spacing w:after="0" w:line="330" w:lineRule="atLeast"/>
        <w:rPr>
          <w:rFonts w:ascii="Arial" w:eastAsia="Times New Roman" w:hAnsi="Arial" w:cs="Arial"/>
          <w:b/>
          <w:bCs/>
          <w:color w:val="444444"/>
          <w:sz w:val="24"/>
          <w:szCs w:val="24"/>
          <w:lang w:eastAsia="en-GB"/>
        </w:rPr>
      </w:pPr>
    </w:p>
    <w:p w14:paraId="67129386" w14:textId="77777777" w:rsidR="00143F9B" w:rsidRPr="00377123" w:rsidRDefault="00000000">
      <w:pPr>
        <w:rPr>
          <w:rFonts w:ascii="Arial" w:eastAsia="Times New Roman" w:hAnsi="Arial" w:cs="Arial"/>
          <w:b/>
          <w:bCs/>
          <w:color w:val="444444"/>
          <w:sz w:val="24"/>
          <w:szCs w:val="24"/>
          <w:lang w:eastAsia="en-GB"/>
        </w:rPr>
      </w:pPr>
      <w:r>
        <w:rPr>
          <w:rFonts w:ascii="Arial" w:hAnsi="Arial" w:cs="Arial"/>
          <w:noProof/>
          <w:color w:val="222222"/>
          <w:sz w:val="24"/>
          <w:szCs w:val="24"/>
          <w:lang w:eastAsia="en-GB"/>
        </w:rPr>
        <w:pict w14:anchorId="16CEF7C0">
          <v:shape id="_x0000_s1035" type="#_x0000_t32" style="position:absolute;margin-left:422.4pt;margin-top:90.15pt;width:12pt;height:88.5pt;z-index:251682816" o:connectortype="straight">
            <v:stroke endarrow="block"/>
          </v:shape>
        </w:pict>
      </w:r>
      <w:r w:rsidR="00377123" w:rsidRPr="00377123">
        <w:rPr>
          <w:rFonts w:ascii="Arial" w:hAnsi="Arial" w:cs="Arial"/>
          <w:color w:val="222222"/>
          <w:sz w:val="24"/>
          <w:szCs w:val="24"/>
          <w:shd w:val="clear" w:color="auto" w:fill="FFFFFF"/>
        </w:rPr>
        <w:t>Situational leadership is a leadership style that has been developed and studied by Kenneth Blanchard and Paul Hersey. Situational leadership refers to when the leader or manager of an organization must adjust his style to fit the development level of the followers he is trying to influence. With situational leadership, it is up to the leader to change his style, not the follower to adapt to the leader’s style. In situational leadership, the style may change continually to meet the needs of others in the organization based on the situation.</w:t>
      </w:r>
      <w:r w:rsidR="00377123">
        <w:rPr>
          <w:rFonts w:ascii="Arial" w:hAnsi="Arial" w:cs="Arial"/>
          <w:color w:val="222222"/>
          <w:sz w:val="24"/>
          <w:szCs w:val="24"/>
          <w:shd w:val="clear" w:color="auto" w:fill="FFFFFF"/>
        </w:rPr>
        <w:t xml:space="preserve"> See Development level of followers:</w:t>
      </w:r>
    </w:p>
    <w:p w14:paraId="4EB259F0" w14:textId="77777777" w:rsidR="00377123" w:rsidRDefault="00000000">
      <w:pPr>
        <w:rPr>
          <w:rFonts w:ascii="Arial" w:eastAsia="Times New Roman" w:hAnsi="Arial" w:cs="Arial"/>
          <w:b/>
          <w:sz w:val="24"/>
          <w:szCs w:val="24"/>
          <w:u w:val="single"/>
          <w:lang w:eastAsia="en-GB"/>
        </w:rPr>
      </w:pPr>
      <w:hyperlink r:id="rId32" w:history="1">
        <w:r w:rsidR="00377123">
          <w:rPr>
            <w:rStyle w:val="Hyperlink"/>
          </w:rPr>
          <w:t>https://smallbusiness.chron.com/define-situational-leadership-2976.html</w:t>
        </w:r>
      </w:hyperlink>
    </w:p>
    <w:p w14:paraId="2B31395C" w14:textId="77777777" w:rsidR="00143F9B" w:rsidRDefault="00143F9B">
      <w:pPr>
        <w:rPr>
          <w:rFonts w:ascii="Arial" w:eastAsia="Times New Roman" w:hAnsi="Arial" w:cs="Arial"/>
          <w:b/>
          <w:sz w:val="24"/>
          <w:szCs w:val="24"/>
          <w:u w:val="single"/>
          <w:lang w:eastAsia="en-GB"/>
        </w:rPr>
      </w:pPr>
      <w:r>
        <w:rPr>
          <w:rFonts w:ascii="Arial" w:hAnsi="Arial" w:cs="Arial"/>
          <w:b/>
          <w:noProof/>
          <w:u w:val="single"/>
          <w:lang w:eastAsia="en-GB"/>
        </w:rPr>
        <w:drawing>
          <wp:anchor distT="0" distB="0" distL="114300" distR="114300" simplePos="0" relativeHeight="251681792" behindDoc="0" locked="0" layoutInCell="1" allowOverlap="1" wp14:anchorId="1D032D8F" wp14:editId="1DF79241">
            <wp:simplePos x="0" y="0"/>
            <wp:positionH relativeFrom="column">
              <wp:posOffset>706755</wp:posOffset>
            </wp:positionH>
            <wp:positionV relativeFrom="paragraph">
              <wp:posOffset>35560</wp:posOffset>
            </wp:positionV>
            <wp:extent cx="5524500" cy="4210050"/>
            <wp:effectExtent l="19050" t="0" r="0" b="0"/>
            <wp:wrapSquare wrapText="bothSides"/>
            <wp:docPr id="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cstate="print"/>
                    <a:srcRect l="15181" t="21107" r="20474" b="17993"/>
                    <a:stretch>
                      <a:fillRect/>
                    </a:stretch>
                  </pic:blipFill>
                  <pic:spPr bwMode="auto">
                    <a:xfrm>
                      <a:off x="0" y="0"/>
                      <a:ext cx="5524500" cy="4210050"/>
                    </a:xfrm>
                    <a:prstGeom prst="rect">
                      <a:avLst/>
                    </a:prstGeom>
                    <a:noFill/>
                    <a:ln w="9525">
                      <a:noFill/>
                      <a:miter lim="800000"/>
                      <a:headEnd/>
                      <a:tailEnd/>
                    </a:ln>
                  </pic:spPr>
                </pic:pic>
              </a:graphicData>
            </a:graphic>
          </wp:anchor>
        </w:drawing>
      </w:r>
      <w:r>
        <w:rPr>
          <w:rFonts w:ascii="Arial" w:hAnsi="Arial" w:cs="Arial"/>
          <w:b/>
          <w:u w:val="single"/>
        </w:rPr>
        <w:br w:type="page"/>
      </w:r>
    </w:p>
    <w:p w14:paraId="1A724ADA" w14:textId="4D11CF56" w:rsidR="00AD4DE0" w:rsidRPr="00AD4DE0" w:rsidRDefault="001A229B" w:rsidP="009C2DDB">
      <w:pPr>
        <w:pStyle w:val="NormalWeb"/>
        <w:shd w:val="clear" w:color="auto" w:fill="FFFFFF"/>
        <w:textAlignment w:val="baseline"/>
        <w:rPr>
          <w:rFonts w:ascii="Arial" w:hAnsi="Arial" w:cs="Arial"/>
          <w:b/>
          <w:u w:val="single"/>
        </w:rPr>
      </w:pPr>
      <w:r>
        <w:rPr>
          <w:rFonts w:ascii="Arial" w:hAnsi="Arial" w:cs="Arial"/>
          <w:noProof/>
          <w:color w:val="222222"/>
        </w:rPr>
        <w:lastRenderedPageBreak/>
        <w:drawing>
          <wp:anchor distT="0" distB="0" distL="114300" distR="114300" simplePos="0" relativeHeight="251658240" behindDoc="0" locked="0" layoutInCell="1" allowOverlap="1" wp14:anchorId="3DB29025" wp14:editId="33E2EA33">
            <wp:simplePos x="0" y="0"/>
            <wp:positionH relativeFrom="column">
              <wp:posOffset>-283845</wp:posOffset>
            </wp:positionH>
            <wp:positionV relativeFrom="paragraph">
              <wp:posOffset>448310</wp:posOffset>
            </wp:positionV>
            <wp:extent cx="6886575" cy="5610225"/>
            <wp:effectExtent l="1905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srcRect l="6481" t="2911" r="12580" b="14553"/>
                    <a:stretch>
                      <a:fillRect/>
                    </a:stretch>
                  </pic:blipFill>
                  <pic:spPr bwMode="auto">
                    <a:xfrm>
                      <a:off x="0" y="0"/>
                      <a:ext cx="6886575" cy="5610225"/>
                    </a:xfrm>
                    <a:prstGeom prst="rect">
                      <a:avLst/>
                    </a:prstGeom>
                    <a:noFill/>
                    <a:ln w="9525">
                      <a:noFill/>
                      <a:miter lim="800000"/>
                      <a:headEnd/>
                      <a:tailEnd/>
                    </a:ln>
                  </pic:spPr>
                </pic:pic>
              </a:graphicData>
            </a:graphic>
          </wp:anchor>
        </w:drawing>
      </w:r>
      <w:r w:rsidR="00AD4DE0" w:rsidRPr="00AD4DE0">
        <w:rPr>
          <w:rFonts w:ascii="Arial" w:hAnsi="Arial" w:cs="Arial"/>
          <w:b/>
          <w:u w:val="single"/>
        </w:rPr>
        <w:t>Good Web site to links on theory.</w:t>
      </w:r>
    </w:p>
    <w:p w14:paraId="2DAE4B2A" w14:textId="1160E3DA" w:rsidR="00846163" w:rsidRPr="00846163" w:rsidRDefault="000A5405" w:rsidP="000A5405">
      <w:pPr>
        <w:rPr>
          <w:rFonts w:ascii="Arial" w:hAnsi="Arial" w:cs="Arial"/>
          <w:color w:val="222222"/>
        </w:rPr>
      </w:pPr>
      <w:r>
        <w:rPr>
          <w:rFonts w:ascii="Arial" w:hAnsi="Arial" w:cs="Arial"/>
          <w:color w:val="222222"/>
        </w:rPr>
        <w:br w:type="page"/>
      </w:r>
    </w:p>
    <w:p w14:paraId="1286460E" w14:textId="77777777" w:rsidR="006025D3" w:rsidRDefault="00000000">
      <w:hyperlink r:id="rId35" w:history="1">
        <w:r w:rsidR="006025D3">
          <w:rPr>
            <w:rStyle w:val="Hyperlink"/>
          </w:rPr>
          <w:t>https://www.ckju.net/en/dossier/qualities-transformational-leaders-and-what-distinguishes-them-transactional-leaders</w:t>
        </w:r>
      </w:hyperlink>
    </w:p>
    <w:p w14:paraId="443A389D" w14:textId="77777777" w:rsidR="006025D3" w:rsidRPr="006025D3" w:rsidRDefault="000A5405">
      <w:pPr>
        <w:rPr>
          <w:b/>
        </w:rPr>
      </w:pPr>
      <w:r>
        <w:rPr>
          <w:b/>
          <w:noProof/>
          <w:lang w:eastAsia="en-GB"/>
        </w:rPr>
        <w:drawing>
          <wp:anchor distT="0" distB="0" distL="114300" distR="114300" simplePos="0" relativeHeight="251689984" behindDoc="0" locked="0" layoutInCell="1" allowOverlap="1" wp14:anchorId="604A6835" wp14:editId="218CA407">
            <wp:simplePos x="0" y="0"/>
            <wp:positionH relativeFrom="column">
              <wp:posOffset>87630</wp:posOffset>
            </wp:positionH>
            <wp:positionV relativeFrom="paragraph">
              <wp:posOffset>535940</wp:posOffset>
            </wp:positionV>
            <wp:extent cx="5972175" cy="4438650"/>
            <wp:effectExtent l="19050" t="0" r="9525" b="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srcRect l="2786" t="29217" r="34819" b="12870"/>
                    <a:stretch>
                      <a:fillRect/>
                    </a:stretch>
                  </pic:blipFill>
                  <pic:spPr bwMode="auto">
                    <a:xfrm>
                      <a:off x="0" y="0"/>
                      <a:ext cx="5972175" cy="4438650"/>
                    </a:xfrm>
                    <a:prstGeom prst="rect">
                      <a:avLst/>
                    </a:prstGeom>
                    <a:noFill/>
                    <a:ln w="9525">
                      <a:noFill/>
                      <a:miter lim="800000"/>
                      <a:headEnd/>
                      <a:tailEnd/>
                    </a:ln>
                  </pic:spPr>
                </pic:pic>
              </a:graphicData>
            </a:graphic>
          </wp:anchor>
        </w:drawing>
      </w:r>
      <w:r w:rsidR="006025D3" w:rsidRPr="006025D3">
        <w:rPr>
          <w:b/>
        </w:rPr>
        <w:t>British Canoeing “Transactional” leadership.</w:t>
      </w:r>
    </w:p>
    <w:p w14:paraId="089ABB5A" w14:textId="77777777" w:rsidR="000A5405" w:rsidRDefault="000A5405">
      <w:pPr>
        <w:rPr>
          <w:rFonts w:ascii="Arial" w:hAnsi="Arial" w:cs="Arial"/>
          <w:color w:val="000000"/>
          <w:shd w:val="clear" w:color="auto" w:fill="FFFFFF"/>
        </w:rPr>
      </w:pPr>
    </w:p>
    <w:p w14:paraId="331216C8" w14:textId="77777777" w:rsidR="000A5405" w:rsidRDefault="000A5405">
      <w:pPr>
        <w:rPr>
          <w:rFonts w:ascii="Arial" w:hAnsi="Arial" w:cs="Arial"/>
          <w:color w:val="000000"/>
          <w:shd w:val="clear" w:color="auto" w:fill="FFFFFF"/>
        </w:rPr>
      </w:pPr>
    </w:p>
    <w:p w14:paraId="5800BB24" w14:textId="77777777" w:rsidR="000A5405" w:rsidRDefault="000A5405">
      <w:pPr>
        <w:rPr>
          <w:rFonts w:ascii="Arial" w:hAnsi="Arial" w:cs="Arial"/>
          <w:color w:val="000000"/>
          <w:shd w:val="clear" w:color="auto" w:fill="FFFFFF"/>
        </w:rPr>
      </w:pPr>
    </w:p>
    <w:p w14:paraId="2F182EAB" w14:textId="77777777" w:rsidR="000A5405" w:rsidRDefault="000A5405">
      <w:pPr>
        <w:rPr>
          <w:rFonts w:ascii="Arial" w:hAnsi="Arial" w:cs="Arial"/>
          <w:color w:val="000000"/>
          <w:shd w:val="clear" w:color="auto" w:fill="FFFFFF"/>
        </w:rPr>
      </w:pPr>
    </w:p>
    <w:p w14:paraId="4DC320C0" w14:textId="77777777" w:rsidR="000A5405" w:rsidRDefault="000A5405">
      <w:pPr>
        <w:rPr>
          <w:rFonts w:ascii="Arial" w:hAnsi="Arial" w:cs="Arial"/>
          <w:color w:val="000000"/>
          <w:shd w:val="clear" w:color="auto" w:fill="FFFFFF"/>
        </w:rPr>
      </w:pPr>
    </w:p>
    <w:p w14:paraId="51CC3C4B" w14:textId="77777777" w:rsidR="000A5405" w:rsidRDefault="000A5405">
      <w:pPr>
        <w:rPr>
          <w:rFonts w:ascii="Arial" w:hAnsi="Arial" w:cs="Arial"/>
          <w:color w:val="000000"/>
          <w:shd w:val="clear" w:color="auto" w:fill="FFFFFF"/>
        </w:rPr>
      </w:pPr>
    </w:p>
    <w:p w14:paraId="2331DB38" w14:textId="77777777" w:rsidR="000A5405" w:rsidRDefault="000A5405">
      <w:pPr>
        <w:rPr>
          <w:rFonts w:ascii="Arial" w:hAnsi="Arial" w:cs="Arial"/>
          <w:color w:val="000000"/>
          <w:shd w:val="clear" w:color="auto" w:fill="FFFFFF"/>
        </w:rPr>
      </w:pPr>
      <w:r>
        <w:rPr>
          <w:rFonts w:ascii="Arial" w:hAnsi="Arial" w:cs="Arial"/>
          <w:color w:val="000000"/>
          <w:shd w:val="clear" w:color="auto" w:fill="FFFFFF"/>
        </w:rPr>
        <w:br w:type="page"/>
      </w:r>
    </w:p>
    <w:p w14:paraId="4AB3C23E" w14:textId="77777777" w:rsidR="001361E8" w:rsidRPr="001361E8" w:rsidRDefault="001361E8" w:rsidP="001361E8">
      <w:pPr>
        <w:pStyle w:val="Heading2"/>
        <w:pBdr>
          <w:top w:val="single" w:sz="2" w:space="31" w:color="E1E1E1"/>
          <w:left w:val="single" w:sz="2" w:space="0" w:color="E1E1E1"/>
          <w:bottom w:val="single" w:sz="2" w:space="0" w:color="E1E1E1"/>
          <w:right w:val="single" w:sz="2" w:space="0" w:color="E1E1E1"/>
        </w:pBdr>
        <w:shd w:val="clear" w:color="auto" w:fill="FFFFFF"/>
        <w:spacing w:before="0"/>
        <w:rPr>
          <w:rFonts w:ascii="Arial" w:hAnsi="Arial" w:cs="Arial"/>
          <w:b w:val="0"/>
          <w:bCs w:val="0"/>
          <w:color w:val="000000"/>
          <w:sz w:val="22"/>
          <w:szCs w:val="22"/>
        </w:rPr>
      </w:pPr>
      <w:r w:rsidRPr="001361E8">
        <w:rPr>
          <w:rStyle w:val="Strong"/>
          <w:rFonts w:ascii="Arial" w:hAnsi="Arial" w:cs="Arial"/>
          <w:b/>
          <w:bCs/>
          <w:color w:val="000000"/>
          <w:sz w:val="22"/>
          <w:szCs w:val="22"/>
          <w:bdr w:val="single" w:sz="2" w:space="0" w:color="E1E1E1" w:frame="1"/>
        </w:rPr>
        <w:lastRenderedPageBreak/>
        <w:t>Transactional Leadership shortcomings and weaknesses</w:t>
      </w:r>
    </w:p>
    <w:p w14:paraId="6D2FA8A0" w14:textId="77777777" w:rsidR="001361E8" w:rsidRPr="001361E8" w:rsidRDefault="001361E8" w:rsidP="001361E8">
      <w:pPr>
        <w:pStyle w:val="NormalWeb"/>
        <w:pBdr>
          <w:top w:val="single" w:sz="2" w:space="0" w:color="E1E1E1"/>
          <w:left w:val="single" w:sz="2" w:space="0" w:color="E1E1E1"/>
          <w:bottom w:val="single" w:sz="2" w:space="0" w:color="E1E1E1"/>
          <w:right w:val="single" w:sz="2" w:space="0" w:color="E1E1E1"/>
        </w:pBdr>
        <w:shd w:val="clear" w:color="auto" w:fill="FFFFFF"/>
        <w:spacing w:before="0" w:beforeAutospacing="0" w:after="375" w:afterAutospacing="0"/>
        <w:rPr>
          <w:rFonts w:ascii="Arial" w:hAnsi="Arial" w:cs="Arial"/>
          <w:color w:val="000000"/>
          <w:sz w:val="22"/>
          <w:szCs w:val="22"/>
        </w:rPr>
      </w:pPr>
      <w:r w:rsidRPr="001361E8">
        <w:rPr>
          <w:rFonts w:ascii="Arial" w:hAnsi="Arial" w:cs="Arial"/>
          <w:color w:val="000000"/>
          <w:sz w:val="22"/>
          <w:szCs w:val="22"/>
        </w:rPr>
        <w:t>You should be aware that Transformational Leadership and other leadership approaches that rely on a similar set of assumptions (</w:t>
      </w:r>
      <w:proofErr w:type="gramStart"/>
      <w:r w:rsidRPr="001361E8">
        <w:rPr>
          <w:rFonts w:ascii="Arial" w:hAnsi="Arial" w:cs="Arial"/>
          <w:color w:val="000000"/>
          <w:sz w:val="22"/>
          <w:szCs w:val="22"/>
        </w:rPr>
        <w:t>e.g.</w:t>
      </w:r>
      <w:proofErr w:type="gramEnd"/>
      <w:r w:rsidRPr="001361E8">
        <w:rPr>
          <w:rFonts w:ascii="Arial" w:hAnsi="Arial" w:cs="Arial"/>
          <w:color w:val="000000"/>
          <w:sz w:val="22"/>
          <w:szCs w:val="22"/>
        </w:rPr>
        <w:t xml:space="preserve"> charismatic leadership and authentic leadership) have considerable shortcomings and weaknesses. We will have a look at three of these shortcomings and introduce some alternative leadership concepts you should be aware of.</w:t>
      </w:r>
    </w:p>
    <w:p w14:paraId="5864F5BD" w14:textId="77777777" w:rsidR="001361E8" w:rsidRDefault="001361E8">
      <w:pPr>
        <w:rPr>
          <w:rFonts w:ascii="Arial" w:hAnsi="Arial" w:cs="Arial"/>
          <w:color w:val="000000"/>
          <w:shd w:val="clear" w:color="auto" w:fill="FFFFFF"/>
        </w:rPr>
      </w:pPr>
      <w:r>
        <w:rPr>
          <w:rFonts w:ascii="Arial" w:hAnsi="Arial" w:cs="Arial"/>
          <w:noProof/>
          <w:color w:val="000000"/>
          <w:lang w:eastAsia="en-GB"/>
        </w:rPr>
        <w:drawing>
          <wp:anchor distT="0" distB="0" distL="114300" distR="114300" simplePos="0" relativeHeight="251687936" behindDoc="0" locked="0" layoutInCell="1" allowOverlap="1" wp14:anchorId="2B7D742A" wp14:editId="06DE3E03">
            <wp:simplePos x="0" y="0"/>
            <wp:positionH relativeFrom="column">
              <wp:posOffset>-55245</wp:posOffset>
            </wp:positionH>
            <wp:positionV relativeFrom="paragraph">
              <wp:posOffset>8890</wp:posOffset>
            </wp:positionV>
            <wp:extent cx="5114925" cy="4572000"/>
            <wp:effectExtent l="19050" t="0" r="9525" b="0"/>
            <wp:wrapSquare wrapText="bothSides"/>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srcRect l="4875" t="25217" r="32451" b="4870"/>
                    <a:stretch>
                      <a:fillRect/>
                    </a:stretch>
                  </pic:blipFill>
                  <pic:spPr bwMode="auto">
                    <a:xfrm>
                      <a:off x="0" y="0"/>
                      <a:ext cx="5114925" cy="4572000"/>
                    </a:xfrm>
                    <a:prstGeom prst="rect">
                      <a:avLst/>
                    </a:prstGeom>
                    <a:noFill/>
                    <a:ln w="9525">
                      <a:noFill/>
                      <a:miter lim="800000"/>
                      <a:headEnd/>
                      <a:tailEnd/>
                    </a:ln>
                  </pic:spPr>
                </pic:pic>
              </a:graphicData>
            </a:graphic>
          </wp:anchor>
        </w:drawing>
      </w:r>
    </w:p>
    <w:p w14:paraId="343437FD" w14:textId="77777777" w:rsidR="001361E8" w:rsidRDefault="001361E8">
      <w:pPr>
        <w:rPr>
          <w:rFonts w:ascii="Arial" w:hAnsi="Arial" w:cs="Arial"/>
          <w:color w:val="000000"/>
          <w:shd w:val="clear" w:color="auto" w:fill="FFFFFF"/>
        </w:rPr>
      </w:pPr>
    </w:p>
    <w:p w14:paraId="5254C711" w14:textId="77777777" w:rsidR="001361E8" w:rsidRDefault="001361E8">
      <w:pPr>
        <w:rPr>
          <w:rFonts w:ascii="Arial" w:hAnsi="Arial" w:cs="Arial"/>
          <w:color w:val="000000"/>
          <w:shd w:val="clear" w:color="auto" w:fill="FFFFFF"/>
        </w:rPr>
      </w:pPr>
    </w:p>
    <w:p w14:paraId="1965AF12" w14:textId="77777777" w:rsidR="001361E8" w:rsidRDefault="001361E8">
      <w:pPr>
        <w:rPr>
          <w:rFonts w:ascii="Arial" w:hAnsi="Arial" w:cs="Arial"/>
          <w:color w:val="000000"/>
          <w:shd w:val="clear" w:color="auto" w:fill="FFFFFF"/>
        </w:rPr>
      </w:pPr>
    </w:p>
    <w:p w14:paraId="6CF9FB7C" w14:textId="77777777" w:rsidR="001361E8" w:rsidRDefault="001361E8">
      <w:pPr>
        <w:rPr>
          <w:rFonts w:ascii="Arial" w:hAnsi="Arial" w:cs="Arial"/>
          <w:color w:val="000000"/>
          <w:shd w:val="clear" w:color="auto" w:fill="FFFFFF"/>
        </w:rPr>
      </w:pPr>
    </w:p>
    <w:p w14:paraId="4D31BBDB" w14:textId="77777777" w:rsidR="001361E8" w:rsidRDefault="001361E8">
      <w:pPr>
        <w:rPr>
          <w:rFonts w:ascii="Arial" w:hAnsi="Arial" w:cs="Arial"/>
          <w:color w:val="000000"/>
          <w:shd w:val="clear" w:color="auto" w:fill="FFFFFF"/>
        </w:rPr>
      </w:pPr>
    </w:p>
    <w:p w14:paraId="0800AB7C" w14:textId="77777777" w:rsidR="001361E8" w:rsidRDefault="001361E8">
      <w:pPr>
        <w:rPr>
          <w:rFonts w:ascii="Arial" w:hAnsi="Arial" w:cs="Arial"/>
          <w:color w:val="000000"/>
          <w:shd w:val="clear" w:color="auto" w:fill="FFFFFF"/>
        </w:rPr>
      </w:pPr>
    </w:p>
    <w:p w14:paraId="1CBF6F3E" w14:textId="77777777" w:rsidR="001361E8" w:rsidRDefault="001361E8">
      <w:pPr>
        <w:rPr>
          <w:rFonts w:ascii="Arial" w:hAnsi="Arial" w:cs="Arial"/>
          <w:color w:val="000000"/>
          <w:shd w:val="clear" w:color="auto" w:fill="FFFFFF"/>
        </w:rPr>
      </w:pPr>
    </w:p>
    <w:p w14:paraId="771B6407" w14:textId="77777777" w:rsidR="001361E8" w:rsidRDefault="001361E8">
      <w:pPr>
        <w:rPr>
          <w:rFonts w:ascii="Arial" w:hAnsi="Arial" w:cs="Arial"/>
          <w:color w:val="000000"/>
          <w:shd w:val="clear" w:color="auto" w:fill="FFFFFF"/>
        </w:rPr>
      </w:pPr>
    </w:p>
    <w:p w14:paraId="70D95DD2" w14:textId="77777777" w:rsidR="001361E8" w:rsidRDefault="001361E8">
      <w:pPr>
        <w:rPr>
          <w:rFonts w:ascii="Arial" w:hAnsi="Arial" w:cs="Arial"/>
          <w:color w:val="000000"/>
          <w:shd w:val="clear" w:color="auto" w:fill="FFFFFF"/>
        </w:rPr>
      </w:pPr>
    </w:p>
    <w:p w14:paraId="5DF1361A" w14:textId="77777777" w:rsidR="001361E8" w:rsidRDefault="001361E8">
      <w:pPr>
        <w:rPr>
          <w:rFonts w:ascii="Arial" w:hAnsi="Arial" w:cs="Arial"/>
          <w:color w:val="000000"/>
          <w:shd w:val="clear" w:color="auto" w:fill="FFFFFF"/>
        </w:rPr>
      </w:pPr>
    </w:p>
    <w:p w14:paraId="09B5642E" w14:textId="77777777" w:rsidR="001361E8" w:rsidRDefault="001361E8">
      <w:pPr>
        <w:rPr>
          <w:rFonts w:ascii="Arial" w:hAnsi="Arial" w:cs="Arial"/>
          <w:color w:val="000000"/>
          <w:shd w:val="clear" w:color="auto" w:fill="FFFFFF"/>
        </w:rPr>
      </w:pPr>
    </w:p>
    <w:p w14:paraId="0ED0FF4C" w14:textId="77777777" w:rsidR="001361E8" w:rsidRDefault="001361E8">
      <w:pPr>
        <w:rPr>
          <w:rFonts w:ascii="Arial" w:hAnsi="Arial" w:cs="Arial"/>
          <w:color w:val="000000"/>
          <w:shd w:val="clear" w:color="auto" w:fill="FFFFFF"/>
        </w:rPr>
      </w:pPr>
    </w:p>
    <w:p w14:paraId="02DEBE23" w14:textId="77777777" w:rsidR="001361E8" w:rsidRDefault="001361E8">
      <w:pPr>
        <w:rPr>
          <w:rFonts w:ascii="Arial" w:hAnsi="Arial" w:cs="Arial"/>
          <w:color w:val="000000"/>
          <w:shd w:val="clear" w:color="auto" w:fill="FFFFFF"/>
        </w:rPr>
      </w:pPr>
    </w:p>
    <w:p w14:paraId="3630E8AE" w14:textId="77777777" w:rsidR="001361E8" w:rsidRDefault="001361E8">
      <w:pPr>
        <w:rPr>
          <w:rFonts w:ascii="Arial" w:hAnsi="Arial" w:cs="Arial"/>
          <w:color w:val="000000"/>
          <w:shd w:val="clear" w:color="auto" w:fill="FFFFFF"/>
        </w:rPr>
      </w:pPr>
    </w:p>
    <w:p w14:paraId="0D5B3C40" w14:textId="77777777" w:rsidR="006025D3" w:rsidRDefault="000A5405">
      <w:r>
        <w:rPr>
          <w:rFonts w:ascii="Arial" w:hAnsi="Arial" w:cs="Arial"/>
          <w:color w:val="000000"/>
          <w:shd w:val="clear" w:color="auto" w:fill="FFFFFF"/>
        </w:rPr>
        <w:t>Transformational leaders enable their followers to go beyond expectations whereas transactional leaders merely provide contingent rewards in exchange for effort and are less effective than transformational leaders.</w:t>
      </w:r>
      <w:r w:rsidR="006025D3">
        <w:br w:type="page"/>
      </w:r>
    </w:p>
    <w:p w14:paraId="00230FFD" w14:textId="77777777" w:rsidR="008D6317" w:rsidRPr="006025D3" w:rsidRDefault="006025D3">
      <w:pPr>
        <w:rPr>
          <w:rFonts w:ascii="Arial" w:hAnsi="Arial" w:cs="Arial"/>
          <w:b/>
          <w:sz w:val="24"/>
          <w:szCs w:val="24"/>
        </w:rPr>
      </w:pPr>
      <w:r>
        <w:rPr>
          <w:rFonts w:ascii="Arial" w:hAnsi="Arial" w:cs="Arial"/>
          <w:b/>
          <w:noProof/>
          <w:sz w:val="24"/>
          <w:szCs w:val="24"/>
          <w:u w:val="single"/>
          <w:lang w:eastAsia="en-GB"/>
        </w:rPr>
        <w:lastRenderedPageBreak/>
        <w:drawing>
          <wp:anchor distT="0" distB="0" distL="114300" distR="114300" simplePos="0" relativeHeight="251685888" behindDoc="0" locked="0" layoutInCell="1" allowOverlap="1" wp14:anchorId="16FDA8E6" wp14:editId="1C452EB0">
            <wp:simplePos x="0" y="0"/>
            <wp:positionH relativeFrom="column">
              <wp:posOffset>925830</wp:posOffset>
            </wp:positionH>
            <wp:positionV relativeFrom="paragraph">
              <wp:posOffset>754380</wp:posOffset>
            </wp:positionV>
            <wp:extent cx="5486400" cy="3876675"/>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l="7660" t="14014" r="12117" b="15571"/>
                    <a:stretch>
                      <a:fillRect/>
                    </a:stretch>
                  </pic:blipFill>
                  <pic:spPr bwMode="auto">
                    <a:xfrm>
                      <a:off x="0" y="0"/>
                      <a:ext cx="5486400" cy="3876675"/>
                    </a:xfrm>
                    <a:prstGeom prst="rect">
                      <a:avLst/>
                    </a:prstGeom>
                    <a:noFill/>
                    <a:ln w="9525">
                      <a:noFill/>
                      <a:miter lim="800000"/>
                      <a:headEnd/>
                      <a:tailEnd/>
                    </a:ln>
                  </pic:spPr>
                </pic:pic>
              </a:graphicData>
            </a:graphic>
          </wp:anchor>
        </w:drawing>
      </w:r>
      <w:r>
        <w:rPr>
          <w:rFonts w:ascii="Arial" w:hAnsi="Arial" w:cs="Arial"/>
          <w:b/>
          <w:sz w:val="24"/>
          <w:szCs w:val="24"/>
          <w:u w:val="single"/>
        </w:rPr>
        <w:t>British Canoeing</w:t>
      </w:r>
      <w:r>
        <w:rPr>
          <w:rFonts w:ascii="Arial" w:hAnsi="Arial" w:cs="Arial"/>
          <w:b/>
          <w:sz w:val="24"/>
          <w:szCs w:val="24"/>
        </w:rPr>
        <w:t xml:space="preserve"> – Leadership Model</w:t>
      </w:r>
    </w:p>
    <w:p w14:paraId="5C28FAE1" w14:textId="77777777" w:rsidR="006025D3" w:rsidRDefault="00857313">
      <w:pPr>
        <w:rPr>
          <w:rFonts w:ascii="Arial" w:hAnsi="Arial" w:cs="Arial"/>
          <w:b/>
          <w:sz w:val="24"/>
          <w:szCs w:val="24"/>
          <w:u w:val="single"/>
        </w:rPr>
      </w:pPr>
      <w:r>
        <w:rPr>
          <w:rFonts w:ascii="Arial" w:hAnsi="Arial" w:cs="Arial"/>
          <w:b/>
          <w:sz w:val="24"/>
          <w:szCs w:val="24"/>
          <w:u w:val="single"/>
        </w:rPr>
        <w:t>prelevant</w:t>
      </w:r>
      <w:r w:rsidR="006025D3">
        <w:rPr>
          <w:rFonts w:ascii="Arial" w:hAnsi="Arial" w:cs="Arial"/>
          <w:b/>
          <w:sz w:val="24"/>
          <w:szCs w:val="24"/>
          <w:u w:val="single"/>
        </w:rPr>
        <w:br w:type="page"/>
      </w:r>
    </w:p>
    <w:p w14:paraId="2B2D7CC2" w14:textId="77777777" w:rsidR="006025D3" w:rsidRDefault="006025D3">
      <w:pPr>
        <w:rPr>
          <w:rFonts w:ascii="Arial" w:hAnsi="Arial" w:cs="Arial"/>
          <w:b/>
          <w:sz w:val="24"/>
          <w:szCs w:val="24"/>
          <w:u w:val="single"/>
        </w:rPr>
      </w:pPr>
    </w:p>
    <w:tbl>
      <w:tblPr>
        <w:tblW w:w="4686" w:type="pct"/>
        <w:tblInd w:w="675"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837"/>
        <w:gridCol w:w="533"/>
        <w:gridCol w:w="3805"/>
        <w:gridCol w:w="781"/>
        <w:gridCol w:w="614"/>
        <w:gridCol w:w="235"/>
        <w:gridCol w:w="350"/>
        <w:gridCol w:w="154"/>
        <w:gridCol w:w="157"/>
        <w:gridCol w:w="288"/>
        <w:gridCol w:w="2544"/>
      </w:tblGrid>
      <w:tr w:rsidR="0013559F" w:rsidRPr="00A632AF" w14:paraId="2CFAE283" w14:textId="77777777" w:rsidTr="00BA06CD">
        <w:trPr>
          <w:trHeight w:val="220"/>
        </w:trPr>
        <w:tc>
          <w:tcPr>
            <w:tcW w:w="5000" w:type="pct"/>
            <w:gridSpan w:val="11"/>
            <w:tcBorders>
              <w:top w:val="single" w:sz="24" w:space="0" w:color="auto"/>
              <w:left w:val="single" w:sz="24" w:space="0" w:color="auto"/>
              <w:bottom w:val="single" w:sz="24" w:space="0" w:color="auto"/>
              <w:right w:val="single" w:sz="24" w:space="0" w:color="auto"/>
            </w:tcBorders>
            <w:shd w:val="clear" w:color="auto" w:fill="D9D9D9"/>
            <w:vAlign w:val="center"/>
          </w:tcPr>
          <w:p w14:paraId="0B17D960" w14:textId="77777777" w:rsidR="0013559F" w:rsidRPr="00A632AF" w:rsidRDefault="0013559F" w:rsidP="00BA06CD">
            <w:pPr>
              <w:pStyle w:val="Heading1"/>
              <w:spacing w:before="0" w:line="240" w:lineRule="auto"/>
              <w:jc w:val="center"/>
              <w:rPr>
                <w:rFonts w:asciiTheme="minorHAnsi" w:hAnsiTheme="minorHAnsi"/>
                <w:sz w:val="24"/>
                <w:szCs w:val="24"/>
              </w:rPr>
            </w:pPr>
            <w:r>
              <w:rPr>
                <w:b w:val="0"/>
                <w:bCs w:val="0"/>
              </w:rPr>
              <w:br w:type="page"/>
            </w:r>
            <w:r w:rsidRPr="00A632AF">
              <w:rPr>
                <w:rFonts w:asciiTheme="minorHAnsi" w:hAnsiTheme="minorHAnsi"/>
                <w:sz w:val="24"/>
                <w:szCs w:val="24"/>
              </w:rPr>
              <w:t>British Canoeing Level 2 Session Planner</w:t>
            </w:r>
          </w:p>
        </w:tc>
      </w:tr>
      <w:tr w:rsidR="0013559F" w:rsidRPr="00BF6CB2" w14:paraId="388CD82F" w14:textId="77777777" w:rsidTr="00313C2A">
        <w:trPr>
          <w:trHeight w:val="295"/>
        </w:trPr>
        <w:tc>
          <w:tcPr>
            <w:tcW w:w="406" w:type="pct"/>
            <w:tcBorders>
              <w:top w:val="single" w:sz="24" w:space="0" w:color="auto"/>
              <w:left w:val="single" w:sz="24" w:space="0" w:color="auto"/>
              <w:bottom w:val="single" w:sz="24" w:space="0" w:color="auto"/>
              <w:right w:val="single" w:sz="4" w:space="0" w:color="FFFFFF" w:themeColor="background1"/>
            </w:tcBorders>
            <w:shd w:val="clear" w:color="auto" w:fill="auto"/>
            <w:vAlign w:val="center"/>
          </w:tcPr>
          <w:p w14:paraId="2FD07CA1" w14:textId="77777777" w:rsidR="0013559F" w:rsidRPr="00BF6CB2" w:rsidRDefault="0013559F" w:rsidP="0013559F">
            <w:pPr>
              <w:spacing w:after="0" w:line="240" w:lineRule="auto"/>
              <w:rPr>
                <w:rFonts w:cs="Calibri"/>
                <w:b/>
                <w:bCs/>
                <w:color w:val="0070C0"/>
                <w:sz w:val="20"/>
                <w:szCs w:val="20"/>
                <w:u w:val="single"/>
              </w:rPr>
            </w:pPr>
            <w:r w:rsidRPr="00BF6CB2">
              <w:rPr>
                <w:rFonts w:cs="Calibri"/>
                <w:b/>
                <w:bCs/>
                <w:sz w:val="20"/>
                <w:szCs w:val="20"/>
              </w:rPr>
              <w:t>Coach:</w:t>
            </w:r>
            <w:r>
              <w:rPr>
                <w:rFonts w:cs="Calibri"/>
                <w:b/>
                <w:bCs/>
                <w:sz w:val="20"/>
                <w:szCs w:val="20"/>
              </w:rPr>
              <w:t xml:space="preserve"> </w:t>
            </w:r>
          </w:p>
        </w:tc>
        <w:tc>
          <w:tcPr>
            <w:tcW w:w="2898" w:type="pct"/>
            <w:gridSpan w:val="5"/>
            <w:tcBorders>
              <w:top w:val="single" w:sz="24" w:space="0" w:color="auto"/>
              <w:left w:val="single" w:sz="4" w:space="0" w:color="FFFFFF" w:themeColor="background1"/>
              <w:bottom w:val="single" w:sz="24" w:space="0" w:color="auto"/>
            </w:tcBorders>
            <w:shd w:val="clear" w:color="auto" w:fill="auto"/>
            <w:vAlign w:val="center"/>
          </w:tcPr>
          <w:p w14:paraId="6C49F970" w14:textId="77777777" w:rsidR="0013559F" w:rsidRPr="00BF6CB2" w:rsidRDefault="0013559F" w:rsidP="00BA06CD">
            <w:pPr>
              <w:pStyle w:val="Heading7"/>
              <w:spacing w:line="240" w:lineRule="auto"/>
              <w:rPr>
                <w:rFonts w:asciiTheme="minorHAnsi" w:hAnsiTheme="minorHAnsi"/>
                <w:sz w:val="20"/>
                <w:szCs w:val="20"/>
              </w:rPr>
            </w:pPr>
          </w:p>
        </w:tc>
        <w:tc>
          <w:tcPr>
            <w:tcW w:w="461" w:type="pct"/>
            <w:gridSpan w:val="4"/>
            <w:tcBorders>
              <w:top w:val="single" w:sz="24" w:space="0" w:color="auto"/>
              <w:bottom w:val="single" w:sz="24" w:space="0" w:color="auto"/>
              <w:right w:val="single" w:sz="4" w:space="0" w:color="FFFFFF" w:themeColor="background1"/>
            </w:tcBorders>
            <w:shd w:val="clear" w:color="auto" w:fill="auto"/>
            <w:vAlign w:val="center"/>
          </w:tcPr>
          <w:p w14:paraId="6CF32C6E" w14:textId="77777777" w:rsidR="0013559F" w:rsidRPr="00BF6CB2" w:rsidRDefault="0013559F" w:rsidP="0013559F">
            <w:pPr>
              <w:spacing w:after="0" w:line="240" w:lineRule="auto"/>
              <w:rPr>
                <w:rFonts w:cs="Calibri"/>
                <w:b/>
                <w:bCs/>
                <w:sz w:val="20"/>
                <w:szCs w:val="20"/>
              </w:rPr>
            </w:pPr>
            <w:r w:rsidRPr="00BF6CB2">
              <w:rPr>
                <w:rFonts w:cs="Calibri"/>
                <w:b/>
                <w:bCs/>
                <w:sz w:val="20"/>
                <w:szCs w:val="20"/>
              </w:rPr>
              <w:t xml:space="preserve">Date: </w:t>
            </w:r>
          </w:p>
        </w:tc>
        <w:tc>
          <w:tcPr>
            <w:tcW w:w="1235" w:type="pct"/>
            <w:tcBorders>
              <w:top w:val="single" w:sz="24" w:space="0" w:color="auto"/>
              <w:left w:val="single" w:sz="4" w:space="0" w:color="FFFFFF" w:themeColor="background1"/>
              <w:bottom w:val="single" w:sz="24" w:space="0" w:color="auto"/>
              <w:right w:val="single" w:sz="24" w:space="0" w:color="auto"/>
            </w:tcBorders>
            <w:shd w:val="clear" w:color="auto" w:fill="auto"/>
            <w:vAlign w:val="center"/>
          </w:tcPr>
          <w:p w14:paraId="47FC63C8" w14:textId="77777777" w:rsidR="0013559F" w:rsidRPr="00BF6CB2" w:rsidRDefault="0013559F" w:rsidP="00BA06CD">
            <w:pPr>
              <w:pStyle w:val="Heading7"/>
              <w:spacing w:line="240" w:lineRule="auto"/>
              <w:rPr>
                <w:rFonts w:asciiTheme="minorHAnsi" w:hAnsiTheme="minorHAnsi"/>
                <w:sz w:val="20"/>
                <w:szCs w:val="20"/>
              </w:rPr>
            </w:pPr>
          </w:p>
        </w:tc>
      </w:tr>
      <w:tr w:rsidR="0013559F" w:rsidRPr="00BF6CB2" w14:paraId="6C71B4A4" w14:textId="77777777" w:rsidTr="00313C2A">
        <w:trPr>
          <w:trHeight w:val="788"/>
        </w:trPr>
        <w:tc>
          <w:tcPr>
            <w:tcW w:w="665" w:type="pct"/>
            <w:gridSpan w:val="2"/>
            <w:tcBorders>
              <w:top w:val="single" w:sz="24" w:space="0" w:color="auto"/>
              <w:left w:val="single" w:sz="24" w:space="0" w:color="auto"/>
              <w:bottom w:val="single" w:sz="8" w:space="0" w:color="auto"/>
              <w:right w:val="single" w:sz="4" w:space="0" w:color="FFFFFF" w:themeColor="background1"/>
            </w:tcBorders>
            <w:shd w:val="clear" w:color="auto" w:fill="auto"/>
          </w:tcPr>
          <w:p w14:paraId="0E4E4577" w14:textId="77777777" w:rsidR="0013559F" w:rsidRDefault="0013559F" w:rsidP="00BA06CD">
            <w:pPr>
              <w:spacing w:after="0" w:line="240" w:lineRule="auto"/>
              <w:rPr>
                <w:rFonts w:cs="Calibri"/>
                <w:b/>
                <w:bCs/>
                <w:sz w:val="20"/>
                <w:szCs w:val="20"/>
              </w:rPr>
            </w:pPr>
            <w:r w:rsidRPr="00F6112D">
              <w:rPr>
                <w:rFonts w:cs="Calibri"/>
                <w:b/>
                <w:bCs/>
                <w:sz w:val="20"/>
                <w:szCs w:val="20"/>
              </w:rPr>
              <w:t xml:space="preserve">Session title: </w:t>
            </w:r>
          </w:p>
          <w:p w14:paraId="6BCB9728" w14:textId="77777777" w:rsidR="00C03BEF" w:rsidRPr="00C03BEF" w:rsidRDefault="00C03BEF" w:rsidP="00BA06CD">
            <w:pPr>
              <w:spacing w:after="0" w:line="240" w:lineRule="auto"/>
              <w:rPr>
                <w:rFonts w:cs="Calibri"/>
                <w:bCs/>
                <w:color w:val="0070C0"/>
                <w:sz w:val="20"/>
                <w:szCs w:val="20"/>
              </w:rPr>
            </w:pPr>
            <w:r w:rsidRPr="00C03BEF">
              <w:rPr>
                <w:rFonts w:cs="Calibri"/>
                <w:bCs/>
                <w:color w:val="0070C0"/>
                <w:sz w:val="20"/>
                <w:szCs w:val="20"/>
              </w:rPr>
              <w:t>Personal Development: White Water</w:t>
            </w:r>
          </w:p>
          <w:p w14:paraId="7C72CAD2" w14:textId="77777777" w:rsidR="0013559F" w:rsidRPr="00BF6CB2" w:rsidRDefault="0013559F" w:rsidP="00BA06CD">
            <w:pPr>
              <w:spacing w:after="0" w:line="240" w:lineRule="auto"/>
              <w:rPr>
                <w:rFonts w:cs="Calibri"/>
                <w:bCs/>
                <w:sz w:val="20"/>
                <w:szCs w:val="20"/>
              </w:rPr>
            </w:pPr>
          </w:p>
        </w:tc>
        <w:tc>
          <w:tcPr>
            <w:tcW w:w="1847" w:type="pct"/>
            <w:tcBorders>
              <w:top w:val="single" w:sz="24" w:space="0" w:color="auto"/>
              <w:left w:val="single" w:sz="4" w:space="0" w:color="FFFFFF" w:themeColor="background1"/>
              <w:bottom w:val="single" w:sz="8" w:space="0" w:color="auto"/>
              <w:right w:val="single" w:sz="8" w:space="0" w:color="auto"/>
            </w:tcBorders>
            <w:shd w:val="clear" w:color="auto" w:fill="auto"/>
          </w:tcPr>
          <w:p w14:paraId="5ADBCCB4" w14:textId="77777777" w:rsidR="0013559F" w:rsidRPr="003616F9" w:rsidRDefault="0013559F" w:rsidP="00BA06CD">
            <w:pPr>
              <w:pStyle w:val="Heading7"/>
            </w:pPr>
          </w:p>
        </w:tc>
        <w:tc>
          <w:tcPr>
            <w:tcW w:w="961" w:type="pct"/>
            <w:gridSpan w:val="4"/>
            <w:tcBorders>
              <w:top w:val="single" w:sz="24" w:space="0" w:color="auto"/>
              <w:left w:val="single" w:sz="8" w:space="0" w:color="auto"/>
              <w:bottom w:val="single" w:sz="8" w:space="0" w:color="auto"/>
              <w:right w:val="single" w:sz="4" w:space="0" w:color="FFFFFF" w:themeColor="background1"/>
            </w:tcBorders>
            <w:shd w:val="clear" w:color="auto" w:fill="auto"/>
          </w:tcPr>
          <w:p w14:paraId="3D48FD51" w14:textId="77777777" w:rsidR="0013559F" w:rsidRPr="00BF6CB2" w:rsidRDefault="0013559F" w:rsidP="0013559F">
            <w:pPr>
              <w:spacing w:after="0" w:line="240" w:lineRule="auto"/>
              <w:rPr>
                <w:rFonts w:cs="Calibri"/>
                <w:color w:val="0070C0"/>
                <w:sz w:val="20"/>
                <w:szCs w:val="20"/>
              </w:rPr>
            </w:pPr>
            <w:r w:rsidRPr="00F6112D">
              <w:rPr>
                <w:rFonts w:cs="Calibri"/>
                <w:b/>
                <w:sz w:val="20"/>
                <w:szCs w:val="20"/>
              </w:rPr>
              <w:t>Session number:</w:t>
            </w:r>
            <w:r w:rsidRPr="00BF6CB2">
              <w:rPr>
                <w:rFonts w:cs="Calibri"/>
                <w:sz w:val="20"/>
                <w:szCs w:val="20"/>
              </w:rPr>
              <w:t xml:space="preserve"> </w:t>
            </w:r>
          </w:p>
        </w:tc>
        <w:tc>
          <w:tcPr>
            <w:tcW w:w="1526" w:type="pct"/>
            <w:gridSpan w:val="4"/>
            <w:tcBorders>
              <w:top w:val="single" w:sz="24" w:space="0" w:color="auto"/>
              <w:left w:val="single" w:sz="4" w:space="0" w:color="FFFFFF" w:themeColor="background1"/>
              <w:bottom w:val="single" w:sz="8" w:space="0" w:color="auto"/>
              <w:right w:val="single" w:sz="24" w:space="0" w:color="auto"/>
            </w:tcBorders>
            <w:shd w:val="clear" w:color="auto" w:fill="auto"/>
          </w:tcPr>
          <w:p w14:paraId="342AE3CB" w14:textId="77777777" w:rsidR="0013559F" w:rsidRPr="00BF6CB2" w:rsidRDefault="0013559F" w:rsidP="00BA06CD">
            <w:pPr>
              <w:pStyle w:val="Heading7"/>
              <w:rPr>
                <w:rFonts w:asciiTheme="minorHAnsi" w:hAnsiTheme="minorHAnsi"/>
                <w:sz w:val="20"/>
                <w:szCs w:val="20"/>
              </w:rPr>
            </w:pPr>
          </w:p>
        </w:tc>
      </w:tr>
      <w:tr w:rsidR="0013559F" w:rsidRPr="00BF6CB2" w14:paraId="6C1E843C" w14:textId="77777777" w:rsidTr="00BA06CD">
        <w:trPr>
          <w:trHeight w:val="232"/>
        </w:trPr>
        <w:tc>
          <w:tcPr>
            <w:tcW w:w="5000" w:type="pct"/>
            <w:gridSpan w:val="11"/>
            <w:tcBorders>
              <w:top w:val="single" w:sz="8" w:space="0" w:color="4F81BD"/>
              <w:left w:val="single" w:sz="24" w:space="0" w:color="auto"/>
              <w:bottom w:val="single" w:sz="8" w:space="0" w:color="4F81BD"/>
              <w:right w:val="single" w:sz="24" w:space="0" w:color="auto"/>
            </w:tcBorders>
            <w:shd w:val="clear" w:color="auto" w:fill="D9D9D9"/>
            <w:vAlign w:val="center"/>
          </w:tcPr>
          <w:p w14:paraId="612BE5DF" w14:textId="77777777" w:rsidR="0013559F" w:rsidRPr="00F66B5C" w:rsidRDefault="0013559F" w:rsidP="00BA06CD">
            <w:pPr>
              <w:pStyle w:val="Heading3"/>
              <w:spacing w:line="240" w:lineRule="auto"/>
              <w:rPr>
                <w:rFonts w:asciiTheme="minorHAnsi" w:hAnsiTheme="minorHAnsi" w:cs="Calibri"/>
                <w:bCs w:val="0"/>
                <w:color w:val="auto"/>
                <w:sz w:val="20"/>
                <w:szCs w:val="20"/>
              </w:rPr>
            </w:pPr>
            <w:r w:rsidRPr="00F66B5C">
              <w:rPr>
                <w:rFonts w:asciiTheme="minorHAnsi" w:hAnsiTheme="minorHAnsi" w:cs="Calibri"/>
                <w:color w:val="auto"/>
                <w:sz w:val="20"/>
                <w:szCs w:val="20"/>
              </w:rPr>
              <w:t>Session Summary</w:t>
            </w:r>
          </w:p>
        </w:tc>
      </w:tr>
      <w:tr w:rsidR="0013559F" w:rsidRPr="00BF6CB2" w14:paraId="3B42AC05" w14:textId="77777777" w:rsidTr="00D71A3A">
        <w:trPr>
          <w:trHeight w:val="567"/>
        </w:trPr>
        <w:tc>
          <w:tcPr>
            <w:tcW w:w="2513" w:type="pct"/>
            <w:gridSpan w:val="3"/>
            <w:vMerge w:val="restart"/>
            <w:tcBorders>
              <w:top w:val="single" w:sz="8" w:space="0" w:color="auto"/>
              <w:left w:val="single" w:sz="24" w:space="0" w:color="auto"/>
              <w:right w:val="single" w:sz="8" w:space="0" w:color="auto"/>
            </w:tcBorders>
            <w:shd w:val="clear" w:color="auto" w:fill="auto"/>
          </w:tcPr>
          <w:p w14:paraId="69C3E509" w14:textId="77777777" w:rsidR="0013559F" w:rsidRPr="00F6112D" w:rsidRDefault="0013559F" w:rsidP="00BA06CD">
            <w:pPr>
              <w:spacing w:after="0" w:line="240" w:lineRule="auto"/>
              <w:rPr>
                <w:rFonts w:cs="Calibri"/>
                <w:b/>
                <w:bCs/>
                <w:sz w:val="20"/>
                <w:szCs w:val="20"/>
              </w:rPr>
            </w:pPr>
            <w:r w:rsidRPr="00F6112D">
              <w:rPr>
                <w:rFonts w:cs="Calibri"/>
                <w:b/>
                <w:bCs/>
                <w:sz w:val="20"/>
                <w:szCs w:val="20"/>
              </w:rPr>
              <w:t xml:space="preserve">Session aim/s: </w:t>
            </w:r>
            <w:r w:rsidRPr="0013559F">
              <w:rPr>
                <w:rFonts w:cs="Calibri"/>
                <w:b/>
                <w:bCs/>
                <w:color w:val="FF0000"/>
                <w:sz w:val="20"/>
                <w:szCs w:val="20"/>
              </w:rPr>
              <w:t>Kayak</w:t>
            </w:r>
          </w:p>
          <w:p w14:paraId="1B367233" w14:textId="77777777" w:rsidR="0013559F" w:rsidRDefault="0013559F" w:rsidP="00BA06CD">
            <w:pPr>
              <w:rPr>
                <w:rFonts w:ascii="Calibri" w:hAnsi="Calibri"/>
                <w:b/>
                <w:sz w:val="20"/>
                <w:szCs w:val="20"/>
              </w:rPr>
            </w:pPr>
            <w:r w:rsidRPr="00F077EB">
              <w:rPr>
                <w:rFonts w:ascii="Calibri" w:hAnsi="Calibri"/>
                <w:b/>
                <w:sz w:val="20"/>
                <w:szCs w:val="20"/>
                <w:highlight w:val="cyan"/>
              </w:rPr>
              <w:t>Aim:</w:t>
            </w:r>
          </w:p>
          <w:p w14:paraId="12C7BF89" w14:textId="77777777" w:rsidR="0013559F" w:rsidRPr="00BF6CB2" w:rsidRDefault="0013559F" w:rsidP="00BA06CD">
            <w:pPr>
              <w:rPr>
                <w:rFonts w:ascii="Calibri" w:hAnsi="Calibri"/>
                <w:color w:val="0070C0"/>
                <w:sz w:val="20"/>
                <w:szCs w:val="20"/>
              </w:rPr>
            </w:pPr>
            <w:r w:rsidRPr="00BF6CB2">
              <w:rPr>
                <w:rFonts w:ascii="Calibri" w:hAnsi="Calibri"/>
                <w:color w:val="0070C0"/>
                <w:sz w:val="20"/>
                <w:szCs w:val="20"/>
              </w:rPr>
              <w:t xml:space="preserve">To </w:t>
            </w:r>
            <w:r>
              <w:rPr>
                <w:rFonts w:ascii="Calibri" w:hAnsi="Calibri"/>
                <w:color w:val="0070C0"/>
                <w:sz w:val="20"/>
                <w:szCs w:val="20"/>
              </w:rPr>
              <w:t>enjoy, learn and improve technical and tactical skills in a safe environment.</w:t>
            </w:r>
          </w:p>
          <w:p w14:paraId="140B964E" w14:textId="77777777" w:rsidR="0013559F" w:rsidRPr="00BF6CB2" w:rsidRDefault="0013559F" w:rsidP="00BA06CD">
            <w:pPr>
              <w:spacing w:after="0"/>
              <w:rPr>
                <w:rFonts w:ascii="Calibri" w:hAnsi="Calibri"/>
                <w:b/>
                <w:sz w:val="20"/>
                <w:szCs w:val="20"/>
              </w:rPr>
            </w:pPr>
            <w:r w:rsidRPr="00BF6CB2">
              <w:rPr>
                <w:rFonts w:ascii="Calibri" w:hAnsi="Calibri"/>
                <w:b/>
                <w:sz w:val="20"/>
                <w:szCs w:val="20"/>
                <w:highlight w:val="cyan"/>
              </w:rPr>
              <w:t>Objective</w:t>
            </w:r>
            <w:r w:rsidRPr="00BF6CB2">
              <w:rPr>
                <w:rFonts w:ascii="Calibri" w:hAnsi="Calibri"/>
                <w:b/>
                <w:sz w:val="20"/>
                <w:szCs w:val="20"/>
              </w:rPr>
              <w:t xml:space="preserve"> </w:t>
            </w:r>
          </w:p>
          <w:p w14:paraId="1B91F645" w14:textId="77777777" w:rsidR="0013559F" w:rsidRPr="001E1B39" w:rsidRDefault="0013559F" w:rsidP="00C03BEF">
            <w:pPr>
              <w:pStyle w:val="Heading7"/>
              <w:rPr>
                <w:lang w:eastAsia="en-GB"/>
              </w:rPr>
            </w:pPr>
            <w:r w:rsidRPr="0013559F">
              <w:rPr>
                <w:rFonts w:ascii="Calibri" w:hAnsi="Calibri"/>
                <w:i w:val="0"/>
                <w:color w:val="0070C0"/>
                <w:sz w:val="20"/>
                <w:szCs w:val="20"/>
              </w:rPr>
              <w:t xml:space="preserve">To understand and develop </w:t>
            </w:r>
            <w:r>
              <w:rPr>
                <w:rFonts w:ascii="Calibri" w:hAnsi="Calibri"/>
                <w:i w:val="0"/>
                <w:color w:val="0070C0"/>
                <w:sz w:val="20"/>
                <w:szCs w:val="20"/>
              </w:rPr>
              <w:t>personal technical and tactical</w:t>
            </w:r>
            <w:r w:rsidRPr="0013559F">
              <w:rPr>
                <w:rFonts w:ascii="Calibri" w:hAnsi="Calibri"/>
                <w:i w:val="0"/>
                <w:color w:val="0070C0"/>
                <w:sz w:val="20"/>
                <w:szCs w:val="20"/>
              </w:rPr>
              <w:t xml:space="preserve"> skills in </w:t>
            </w:r>
            <w:r w:rsidR="009A2CA2">
              <w:rPr>
                <w:rFonts w:ascii="Calibri" w:hAnsi="Calibri"/>
                <w:i w:val="0"/>
                <w:color w:val="0070C0"/>
                <w:sz w:val="20"/>
                <w:szCs w:val="20"/>
              </w:rPr>
              <w:t xml:space="preserve">a </w:t>
            </w:r>
            <w:proofErr w:type="gramStart"/>
            <w:r>
              <w:rPr>
                <w:rFonts w:ascii="Calibri" w:hAnsi="Calibri"/>
                <w:i w:val="0"/>
                <w:color w:val="0070C0"/>
                <w:sz w:val="20"/>
                <w:szCs w:val="20"/>
              </w:rPr>
              <w:t>white water</w:t>
            </w:r>
            <w:proofErr w:type="gramEnd"/>
            <w:r w:rsidR="009A2CA2">
              <w:rPr>
                <w:rFonts w:ascii="Calibri" w:hAnsi="Calibri"/>
                <w:i w:val="0"/>
                <w:color w:val="0070C0"/>
                <w:sz w:val="20"/>
                <w:szCs w:val="20"/>
              </w:rPr>
              <w:t xml:space="preserve"> </w:t>
            </w:r>
            <w:r w:rsidRPr="0013559F">
              <w:rPr>
                <w:rFonts w:ascii="Calibri" w:hAnsi="Calibri"/>
                <w:i w:val="0"/>
                <w:color w:val="0070C0"/>
                <w:sz w:val="20"/>
                <w:szCs w:val="20"/>
              </w:rPr>
              <w:t>environment</w:t>
            </w:r>
            <w:r w:rsidR="009A2CA2">
              <w:rPr>
                <w:rFonts w:ascii="Calibri" w:hAnsi="Calibri"/>
                <w:i w:val="0"/>
                <w:color w:val="0070C0"/>
                <w:sz w:val="20"/>
                <w:szCs w:val="20"/>
              </w:rPr>
              <w:t xml:space="preserve"> safely</w:t>
            </w:r>
            <w:r w:rsidRPr="0013559F">
              <w:rPr>
                <w:rFonts w:ascii="Calibri" w:hAnsi="Calibri"/>
                <w:i w:val="0"/>
                <w:color w:val="0070C0"/>
                <w:sz w:val="20"/>
                <w:szCs w:val="20"/>
              </w:rPr>
              <w:t>.</w:t>
            </w:r>
          </w:p>
        </w:tc>
        <w:tc>
          <w:tcPr>
            <w:tcW w:w="1112" w:type="pct"/>
            <w:gridSpan w:val="6"/>
            <w:tcBorders>
              <w:top w:val="single" w:sz="8" w:space="0" w:color="auto"/>
              <w:left w:val="single" w:sz="8" w:space="0" w:color="auto"/>
              <w:bottom w:val="single" w:sz="8" w:space="0" w:color="auto"/>
              <w:right w:val="single" w:sz="4" w:space="0" w:color="FFFFFF" w:themeColor="background1"/>
            </w:tcBorders>
            <w:shd w:val="clear" w:color="auto" w:fill="auto"/>
            <w:vAlign w:val="center"/>
          </w:tcPr>
          <w:p w14:paraId="49A176EE" w14:textId="77777777" w:rsidR="0013559F" w:rsidRPr="00BF6CB2" w:rsidRDefault="0013559F" w:rsidP="0013559F">
            <w:pPr>
              <w:spacing w:after="0" w:line="240" w:lineRule="auto"/>
              <w:rPr>
                <w:rFonts w:cs="Calibri"/>
                <w:sz w:val="20"/>
                <w:szCs w:val="20"/>
              </w:rPr>
            </w:pPr>
            <w:r w:rsidRPr="00F6112D">
              <w:rPr>
                <w:rFonts w:cs="Calibri"/>
                <w:b/>
                <w:sz w:val="20"/>
                <w:szCs w:val="20"/>
              </w:rPr>
              <w:t>Length of session:</w:t>
            </w:r>
            <w:r w:rsidRPr="00BF6CB2">
              <w:rPr>
                <w:rFonts w:cs="Calibri"/>
                <w:sz w:val="20"/>
                <w:szCs w:val="20"/>
              </w:rPr>
              <w:t xml:space="preserve"> </w:t>
            </w:r>
            <w:r>
              <w:rPr>
                <w:rFonts w:cs="Calibri"/>
                <w:sz w:val="20"/>
                <w:szCs w:val="20"/>
              </w:rPr>
              <w:t>2*45 minute</w:t>
            </w:r>
          </w:p>
        </w:tc>
        <w:tc>
          <w:tcPr>
            <w:tcW w:w="1375" w:type="pct"/>
            <w:gridSpan w:val="2"/>
            <w:tcBorders>
              <w:top w:val="single" w:sz="8" w:space="0" w:color="auto"/>
              <w:left w:val="single" w:sz="4" w:space="0" w:color="FFFFFF" w:themeColor="background1"/>
              <w:bottom w:val="single" w:sz="8" w:space="0" w:color="auto"/>
              <w:right w:val="single" w:sz="24" w:space="0" w:color="auto"/>
            </w:tcBorders>
            <w:shd w:val="clear" w:color="auto" w:fill="auto"/>
            <w:vAlign w:val="center"/>
          </w:tcPr>
          <w:p w14:paraId="525C5556" w14:textId="77777777" w:rsidR="0013559F" w:rsidRPr="00BF6CB2" w:rsidRDefault="0013559F" w:rsidP="00BA06CD">
            <w:pPr>
              <w:pStyle w:val="Heading7"/>
              <w:spacing w:line="240" w:lineRule="auto"/>
              <w:rPr>
                <w:rFonts w:asciiTheme="minorHAnsi" w:hAnsiTheme="minorHAnsi"/>
                <w:sz w:val="20"/>
                <w:szCs w:val="20"/>
              </w:rPr>
            </w:pPr>
          </w:p>
        </w:tc>
      </w:tr>
      <w:tr w:rsidR="0013559F" w:rsidRPr="00BF6CB2" w14:paraId="654E4B79" w14:textId="77777777" w:rsidTr="00313C2A">
        <w:trPr>
          <w:trHeight w:val="567"/>
        </w:trPr>
        <w:tc>
          <w:tcPr>
            <w:tcW w:w="2513" w:type="pct"/>
            <w:gridSpan w:val="3"/>
            <w:vMerge/>
            <w:tcBorders>
              <w:top w:val="single" w:sz="8" w:space="0" w:color="4F81BD"/>
              <w:left w:val="single" w:sz="24" w:space="0" w:color="auto"/>
              <w:bottom w:val="single" w:sz="8" w:space="0" w:color="4F81BD"/>
              <w:right w:val="single" w:sz="8" w:space="0" w:color="auto"/>
            </w:tcBorders>
            <w:shd w:val="clear" w:color="auto" w:fill="auto"/>
          </w:tcPr>
          <w:p w14:paraId="07CE0540" w14:textId="77777777" w:rsidR="0013559F" w:rsidRPr="00BF6CB2" w:rsidRDefault="0013559F" w:rsidP="00BA06CD">
            <w:pPr>
              <w:spacing w:after="0" w:line="240" w:lineRule="auto"/>
              <w:rPr>
                <w:rFonts w:cs="Calibri"/>
                <w:bCs/>
                <w:sz w:val="20"/>
                <w:szCs w:val="20"/>
              </w:rPr>
            </w:pPr>
          </w:p>
        </w:tc>
        <w:tc>
          <w:tcPr>
            <w:tcW w:w="677" w:type="pct"/>
            <w:gridSpan w:val="2"/>
            <w:tcBorders>
              <w:top w:val="single" w:sz="8" w:space="0" w:color="auto"/>
              <w:left w:val="single" w:sz="8" w:space="0" w:color="auto"/>
              <w:bottom w:val="single" w:sz="8" w:space="0" w:color="auto"/>
              <w:right w:val="single" w:sz="4" w:space="0" w:color="FFFFFF" w:themeColor="background1"/>
            </w:tcBorders>
            <w:shd w:val="clear" w:color="auto" w:fill="auto"/>
            <w:vAlign w:val="center"/>
          </w:tcPr>
          <w:p w14:paraId="05AC1C08" w14:textId="77777777" w:rsidR="0013559F" w:rsidRPr="00BF6CB2" w:rsidRDefault="0013559F" w:rsidP="0013559F">
            <w:pPr>
              <w:spacing w:after="0" w:line="240" w:lineRule="auto"/>
              <w:rPr>
                <w:rFonts w:cs="Calibri"/>
                <w:color w:val="0070C0"/>
                <w:sz w:val="20"/>
                <w:szCs w:val="20"/>
              </w:rPr>
            </w:pPr>
            <w:r w:rsidRPr="00F6112D">
              <w:rPr>
                <w:rFonts w:cs="Calibri"/>
                <w:b/>
                <w:sz w:val="20"/>
                <w:szCs w:val="20"/>
              </w:rPr>
              <w:t xml:space="preserve">Discipline: </w:t>
            </w:r>
            <w:r w:rsidRPr="0013559F">
              <w:rPr>
                <w:rFonts w:cs="Calibri"/>
                <w:color w:val="0070C0"/>
                <w:sz w:val="20"/>
                <w:szCs w:val="20"/>
              </w:rPr>
              <w:t>White Water Award</w:t>
            </w:r>
            <w:r w:rsidRPr="0013559F">
              <w:rPr>
                <w:rFonts w:cs="Calibri"/>
                <w:b/>
                <w:color w:val="0070C0"/>
                <w:sz w:val="20"/>
                <w:szCs w:val="20"/>
              </w:rPr>
              <w:t xml:space="preserve"> - </w:t>
            </w:r>
            <w:r w:rsidRPr="0013559F">
              <w:rPr>
                <w:rFonts w:cs="Calibri"/>
                <w:color w:val="0070C0"/>
                <w:sz w:val="20"/>
                <w:szCs w:val="20"/>
              </w:rPr>
              <w:t>Development Session</w:t>
            </w:r>
          </w:p>
        </w:tc>
        <w:tc>
          <w:tcPr>
            <w:tcW w:w="1810" w:type="pct"/>
            <w:gridSpan w:val="6"/>
            <w:tcBorders>
              <w:top w:val="single" w:sz="8" w:space="0" w:color="auto"/>
              <w:left w:val="single" w:sz="4" w:space="0" w:color="FFFFFF" w:themeColor="background1"/>
              <w:bottom w:val="single" w:sz="8" w:space="0" w:color="auto"/>
              <w:right w:val="single" w:sz="24" w:space="0" w:color="auto"/>
            </w:tcBorders>
            <w:shd w:val="clear" w:color="auto" w:fill="auto"/>
            <w:vAlign w:val="center"/>
          </w:tcPr>
          <w:p w14:paraId="36BBFFBA" w14:textId="77777777" w:rsidR="0013559F" w:rsidRPr="00BF6CB2" w:rsidRDefault="0013559F" w:rsidP="00BA06CD">
            <w:pPr>
              <w:pStyle w:val="Heading7"/>
              <w:spacing w:line="240" w:lineRule="auto"/>
              <w:rPr>
                <w:rFonts w:asciiTheme="minorHAnsi" w:hAnsiTheme="minorHAnsi"/>
                <w:sz w:val="20"/>
                <w:szCs w:val="20"/>
              </w:rPr>
            </w:pPr>
          </w:p>
        </w:tc>
      </w:tr>
      <w:tr w:rsidR="0013559F" w:rsidRPr="00BF6CB2" w14:paraId="1C1DDE08" w14:textId="77777777" w:rsidTr="00313C2A">
        <w:trPr>
          <w:trHeight w:val="567"/>
        </w:trPr>
        <w:tc>
          <w:tcPr>
            <w:tcW w:w="2513" w:type="pct"/>
            <w:gridSpan w:val="3"/>
            <w:vMerge/>
            <w:tcBorders>
              <w:left w:val="single" w:sz="24" w:space="0" w:color="auto"/>
              <w:bottom w:val="single" w:sz="8" w:space="0" w:color="auto"/>
              <w:right w:val="single" w:sz="8" w:space="0" w:color="auto"/>
            </w:tcBorders>
            <w:shd w:val="clear" w:color="auto" w:fill="auto"/>
          </w:tcPr>
          <w:p w14:paraId="07B2570C" w14:textId="77777777" w:rsidR="0013559F" w:rsidRPr="00BF6CB2" w:rsidRDefault="0013559F" w:rsidP="00BA06CD">
            <w:pPr>
              <w:spacing w:after="0" w:line="240" w:lineRule="auto"/>
              <w:rPr>
                <w:rFonts w:cs="Calibri"/>
                <w:bCs/>
                <w:sz w:val="20"/>
                <w:szCs w:val="20"/>
              </w:rPr>
            </w:pPr>
          </w:p>
        </w:tc>
        <w:tc>
          <w:tcPr>
            <w:tcW w:w="1036" w:type="pct"/>
            <w:gridSpan w:val="5"/>
            <w:tcBorders>
              <w:top w:val="single" w:sz="8" w:space="0" w:color="auto"/>
              <w:left w:val="single" w:sz="8" w:space="0" w:color="auto"/>
              <w:bottom w:val="single" w:sz="8" w:space="0" w:color="auto"/>
              <w:right w:val="single" w:sz="4" w:space="0" w:color="FFFFFF" w:themeColor="background1"/>
            </w:tcBorders>
            <w:shd w:val="clear" w:color="auto" w:fill="auto"/>
            <w:vAlign w:val="center"/>
          </w:tcPr>
          <w:p w14:paraId="5FC22506" w14:textId="77777777" w:rsidR="0013559F" w:rsidRPr="009A2CA2" w:rsidRDefault="0013559F" w:rsidP="00BA06CD">
            <w:pPr>
              <w:spacing w:after="0" w:line="240" w:lineRule="auto"/>
              <w:rPr>
                <w:rFonts w:cs="Calibri"/>
                <w:color w:val="0070C0"/>
                <w:sz w:val="20"/>
                <w:szCs w:val="20"/>
              </w:rPr>
            </w:pPr>
            <w:r w:rsidRPr="00F6112D">
              <w:rPr>
                <w:rFonts w:cs="Calibri"/>
                <w:b/>
                <w:sz w:val="20"/>
                <w:szCs w:val="20"/>
              </w:rPr>
              <w:t>Number in group:</w:t>
            </w:r>
            <w:r w:rsidRPr="00BF6CB2">
              <w:rPr>
                <w:rFonts w:cs="Calibri"/>
                <w:sz w:val="20"/>
                <w:szCs w:val="20"/>
              </w:rPr>
              <w:t xml:space="preserve"> </w:t>
            </w:r>
            <w:r w:rsidR="009A2CA2">
              <w:rPr>
                <w:rFonts w:cs="Calibri"/>
                <w:color w:val="0070C0"/>
                <w:sz w:val="20"/>
                <w:szCs w:val="20"/>
              </w:rPr>
              <w:t>3</w:t>
            </w:r>
          </w:p>
        </w:tc>
        <w:tc>
          <w:tcPr>
            <w:tcW w:w="1451" w:type="pct"/>
            <w:gridSpan w:val="3"/>
            <w:tcBorders>
              <w:top w:val="single" w:sz="8" w:space="0" w:color="auto"/>
              <w:left w:val="single" w:sz="4" w:space="0" w:color="FFFFFF" w:themeColor="background1"/>
              <w:bottom w:val="single" w:sz="8" w:space="0" w:color="auto"/>
              <w:right w:val="single" w:sz="24" w:space="0" w:color="auto"/>
            </w:tcBorders>
            <w:shd w:val="clear" w:color="auto" w:fill="auto"/>
            <w:vAlign w:val="center"/>
          </w:tcPr>
          <w:p w14:paraId="361343D4" w14:textId="77777777" w:rsidR="0013559F" w:rsidRPr="00BF6CB2" w:rsidRDefault="0013559F" w:rsidP="00BA06CD">
            <w:pPr>
              <w:pStyle w:val="Heading7"/>
              <w:spacing w:line="240" w:lineRule="auto"/>
              <w:rPr>
                <w:rFonts w:asciiTheme="minorHAnsi" w:hAnsiTheme="minorHAnsi"/>
                <w:sz w:val="20"/>
                <w:szCs w:val="20"/>
              </w:rPr>
            </w:pPr>
          </w:p>
        </w:tc>
      </w:tr>
      <w:tr w:rsidR="0013559F" w:rsidRPr="00BF6CB2" w14:paraId="27DCF6E5" w14:textId="77777777" w:rsidTr="00BA06CD">
        <w:trPr>
          <w:trHeight w:val="2331"/>
        </w:trPr>
        <w:tc>
          <w:tcPr>
            <w:tcW w:w="5000" w:type="pct"/>
            <w:gridSpan w:val="11"/>
            <w:tcBorders>
              <w:top w:val="single" w:sz="8" w:space="0" w:color="4F81BD"/>
              <w:left w:val="single" w:sz="24" w:space="0" w:color="auto"/>
              <w:bottom w:val="single" w:sz="4" w:space="0" w:color="auto"/>
              <w:right w:val="single" w:sz="24" w:space="0" w:color="auto"/>
            </w:tcBorders>
            <w:shd w:val="clear" w:color="auto" w:fill="FFFFFF" w:themeFill="background1"/>
          </w:tcPr>
          <w:p w14:paraId="40DB8D5B" w14:textId="77777777" w:rsidR="0013559F" w:rsidRPr="00EF105B" w:rsidRDefault="0013559F" w:rsidP="00BA06CD">
            <w:pPr>
              <w:spacing w:after="0" w:line="240" w:lineRule="auto"/>
              <w:rPr>
                <w:rFonts w:cs="Calibri"/>
                <w:b/>
                <w:bCs/>
                <w:sz w:val="20"/>
                <w:szCs w:val="20"/>
              </w:rPr>
            </w:pPr>
            <w:r w:rsidRPr="00F6112D">
              <w:rPr>
                <w:rFonts w:cs="Calibri"/>
                <w:b/>
                <w:bCs/>
                <w:sz w:val="20"/>
                <w:szCs w:val="20"/>
              </w:rPr>
              <w:t xml:space="preserve">Summary of content: </w:t>
            </w:r>
          </w:p>
          <w:p w14:paraId="41CABB98" w14:textId="77777777" w:rsidR="0013559F" w:rsidRPr="00D1794F" w:rsidRDefault="0013559F" w:rsidP="00BA06CD">
            <w:pPr>
              <w:pStyle w:val="Heading7"/>
              <w:rPr>
                <w:rFonts w:asciiTheme="minorHAnsi" w:hAnsiTheme="minorHAnsi" w:cs="Calibri"/>
                <w:color w:val="0070C0"/>
                <w:sz w:val="20"/>
              </w:rPr>
            </w:pPr>
            <w:r w:rsidRPr="00EF105B">
              <w:rPr>
                <w:rFonts w:asciiTheme="minorHAnsi" w:hAnsiTheme="minorHAnsi" w:cs="Calibri"/>
                <w:b/>
                <w:color w:val="0070C0"/>
                <w:sz w:val="20"/>
                <w:highlight w:val="yellow"/>
              </w:rPr>
              <w:t>Introduce</w:t>
            </w:r>
            <w:r w:rsidRPr="00AF3BD6">
              <w:rPr>
                <w:rFonts w:asciiTheme="minorHAnsi" w:hAnsiTheme="minorHAnsi" w:cs="Calibri"/>
                <w:b/>
                <w:color w:val="0070C0"/>
                <w:sz w:val="20"/>
                <w:highlight w:val="yellow"/>
              </w:rPr>
              <w:t>:</w:t>
            </w:r>
            <w:r w:rsidRPr="00EF105B">
              <w:rPr>
                <w:rFonts w:asciiTheme="minorHAnsi" w:hAnsiTheme="minorHAnsi" w:cs="Calibri"/>
                <w:b/>
                <w:color w:val="0070C0"/>
                <w:sz w:val="20"/>
              </w:rPr>
              <w:t xml:space="preserve"> </w:t>
            </w:r>
            <w:r w:rsidRPr="000E6A69">
              <w:rPr>
                <w:rFonts w:asciiTheme="minorHAnsi" w:hAnsiTheme="minorHAnsi" w:cs="Calibri"/>
                <w:b/>
                <w:color w:val="002060"/>
                <w:sz w:val="20"/>
              </w:rPr>
              <w:t>Aims, objectives, safety brief;</w:t>
            </w:r>
            <w:r>
              <w:rPr>
                <w:rFonts w:asciiTheme="minorHAnsi" w:hAnsiTheme="minorHAnsi" w:cs="Calibri"/>
                <w:b/>
                <w:color w:val="0070C0"/>
                <w:sz w:val="20"/>
              </w:rPr>
              <w:t xml:space="preserve"> </w:t>
            </w:r>
            <w:r>
              <w:rPr>
                <w:rFonts w:asciiTheme="minorHAnsi" w:hAnsiTheme="minorHAnsi" w:cs="Calibri"/>
                <w:color w:val="0070C0"/>
                <w:sz w:val="20"/>
              </w:rPr>
              <w:t xml:space="preserve">“Buddy” check buoyancy aid, paddle check, </w:t>
            </w:r>
            <w:r w:rsidRPr="000C38E5">
              <w:rPr>
                <w:rFonts w:asciiTheme="minorHAnsi" w:hAnsiTheme="minorHAnsi" w:cs="Calibri"/>
                <w:color w:val="0070C0"/>
                <w:sz w:val="20"/>
              </w:rPr>
              <w:t>Risk assessment</w:t>
            </w:r>
            <w:r>
              <w:rPr>
                <w:rFonts w:asciiTheme="minorHAnsi" w:hAnsiTheme="minorHAnsi" w:cs="Calibri"/>
                <w:color w:val="0070C0"/>
                <w:sz w:val="20"/>
              </w:rPr>
              <w:t xml:space="preserve"> talk on hazards at </w:t>
            </w:r>
            <w:proofErr w:type="gramStart"/>
            <w:r>
              <w:rPr>
                <w:rFonts w:asciiTheme="minorHAnsi" w:hAnsiTheme="minorHAnsi" w:cs="Calibri"/>
                <w:color w:val="0070C0"/>
                <w:sz w:val="20"/>
              </w:rPr>
              <w:t>beach,  How</w:t>
            </w:r>
            <w:proofErr w:type="gramEnd"/>
            <w:r>
              <w:rPr>
                <w:rFonts w:asciiTheme="minorHAnsi" w:hAnsiTheme="minorHAnsi" w:cs="Calibri"/>
                <w:color w:val="0070C0"/>
                <w:sz w:val="20"/>
              </w:rPr>
              <w:t xml:space="preserve"> to lift a </w:t>
            </w:r>
            <w:proofErr w:type="spellStart"/>
            <w:r>
              <w:rPr>
                <w:rFonts w:asciiTheme="minorHAnsi" w:hAnsiTheme="minorHAnsi" w:cs="Calibri"/>
                <w:color w:val="0070C0"/>
                <w:sz w:val="20"/>
              </w:rPr>
              <w:t>canoe</w:t>
            </w:r>
            <w:r w:rsidRPr="00EF105B">
              <w:rPr>
                <w:rFonts w:asciiTheme="minorHAnsi" w:hAnsiTheme="minorHAnsi" w:cs="Calibri"/>
                <w:b/>
                <w:color w:val="0070C0"/>
                <w:sz w:val="20"/>
                <w:highlight w:val="yellow"/>
              </w:rPr>
              <w:t>Warm</w:t>
            </w:r>
            <w:proofErr w:type="spellEnd"/>
            <w:r w:rsidRPr="00EF105B">
              <w:rPr>
                <w:rFonts w:asciiTheme="minorHAnsi" w:hAnsiTheme="minorHAnsi" w:cs="Calibri"/>
                <w:b/>
                <w:color w:val="0070C0"/>
                <w:sz w:val="20"/>
                <w:highlight w:val="yellow"/>
              </w:rPr>
              <w:t>-up</w:t>
            </w:r>
            <w:r w:rsidRPr="00D1794F">
              <w:rPr>
                <w:rFonts w:asciiTheme="minorHAnsi" w:hAnsiTheme="minorHAnsi" w:cs="Calibri"/>
                <w:b/>
                <w:color w:val="0070C0"/>
                <w:sz w:val="20"/>
                <w:highlight w:val="yellow"/>
              </w:rPr>
              <w:t xml:space="preserve">: </w:t>
            </w:r>
            <w:r>
              <w:rPr>
                <w:rFonts w:asciiTheme="minorHAnsi" w:hAnsiTheme="minorHAnsi" w:cs="Calibri"/>
                <w:b/>
                <w:color w:val="0070C0"/>
                <w:sz w:val="20"/>
              </w:rPr>
              <w:t xml:space="preserve"> Up &amp; over line game with a “Throw-line bag”. </w:t>
            </w:r>
            <w:r w:rsidR="005B66B3" w:rsidRPr="005B66B3">
              <w:rPr>
                <w:rFonts w:asciiTheme="minorHAnsi" w:hAnsiTheme="minorHAnsi"/>
                <w:b/>
                <w:color w:val="FF0000"/>
                <w:sz w:val="20"/>
                <w:szCs w:val="20"/>
              </w:rPr>
              <w:t>Rich</w:t>
            </w:r>
          </w:p>
          <w:p w14:paraId="198B8067" w14:textId="77777777" w:rsidR="009A2CA2" w:rsidRDefault="0013559F" w:rsidP="00BA06CD">
            <w:pPr>
              <w:spacing w:after="0"/>
              <w:rPr>
                <w:rFonts w:cs="Calibri"/>
                <w:b/>
                <w:color w:val="0070C0"/>
                <w:sz w:val="20"/>
              </w:rPr>
            </w:pPr>
            <w:r w:rsidRPr="00D1794F">
              <w:rPr>
                <w:rFonts w:cs="Calibri"/>
                <w:b/>
                <w:bCs/>
                <w:color w:val="0070C0"/>
                <w:sz w:val="20"/>
                <w:szCs w:val="20"/>
                <w:highlight w:val="yellow"/>
              </w:rPr>
              <w:t>Preparatory Activities:</w:t>
            </w:r>
            <w:r w:rsidRPr="00D1794F">
              <w:rPr>
                <w:rFonts w:cs="Calibri"/>
                <w:b/>
                <w:color w:val="0070C0"/>
                <w:sz w:val="20"/>
                <w:highlight w:val="yellow"/>
              </w:rPr>
              <w:t xml:space="preserve"> </w:t>
            </w:r>
            <w:r>
              <w:rPr>
                <w:rFonts w:cs="Calibri"/>
                <w:b/>
                <w:color w:val="0070C0"/>
                <w:sz w:val="20"/>
              </w:rPr>
              <w:t xml:space="preserve"> </w:t>
            </w:r>
            <w:r w:rsidR="009A2CA2">
              <w:rPr>
                <w:rFonts w:cs="Calibri"/>
                <w:b/>
                <w:color w:val="0070C0"/>
                <w:sz w:val="20"/>
              </w:rPr>
              <w:t>Leet area; initial personal warm-up, paddle up Leet &amp; return.</w:t>
            </w:r>
            <w:r w:rsidR="005B66B3">
              <w:rPr>
                <w:b/>
                <w:i/>
                <w:color w:val="FF0000"/>
                <w:sz w:val="20"/>
                <w:szCs w:val="20"/>
              </w:rPr>
              <w:t xml:space="preserve"> Tim</w:t>
            </w:r>
          </w:p>
          <w:p w14:paraId="17C99C27" w14:textId="77777777" w:rsidR="009A2CA2" w:rsidRPr="009A2CA2" w:rsidRDefault="0013559F" w:rsidP="00BA06CD">
            <w:pPr>
              <w:spacing w:after="0"/>
              <w:rPr>
                <w:color w:val="FF0000"/>
                <w:sz w:val="20"/>
                <w:szCs w:val="20"/>
              </w:rPr>
            </w:pPr>
            <w:r w:rsidRPr="00D1794F">
              <w:rPr>
                <w:b/>
                <w:color w:val="0070C0"/>
                <w:sz w:val="20"/>
                <w:szCs w:val="20"/>
                <w:highlight w:val="yellow"/>
              </w:rPr>
              <w:t>Activity &amp; Skill:</w:t>
            </w:r>
            <w:r w:rsidRPr="00D1794F">
              <w:rPr>
                <w:color w:val="0070C0"/>
                <w:sz w:val="20"/>
                <w:szCs w:val="20"/>
              </w:rPr>
              <w:t xml:space="preserve"> </w:t>
            </w:r>
            <w:r w:rsidR="009A2CA2">
              <w:rPr>
                <w:color w:val="0070C0"/>
                <w:sz w:val="20"/>
                <w:szCs w:val="20"/>
              </w:rPr>
              <w:t xml:space="preserve">Skill development? Reading of water, position to move from behind concrete eddy up stream? </w:t>
            </w:r>
            <w:r w:rsidR="009A2CA2">
              <w:rPr>
                <w:color w:val="FF0000"/>
                <w:sz w:val="20"/>
                <w:szCs w:val="20"/>
              </w:rPr>
              <w:t>TTPP?</w:t>
            </w:r>
            <w:r w:rsidR="005B66B3">
              <w:rPr>
                <w:color w:val="FF0000"/>
                <w:sz w:val="20"/>
                <w:szCs w:val="20"/>
              </w:rPr>
              <w:t xml:space="preserve"> </w:t>
            </w:r>
            <w:r w:rsidR="005B66B3" w:rsidRPr="005B66B3">
              <w:rPr>
                <w:b/>
                <w:color w:val="FF0000"/>
                <w:sz w:val="20"/>
                <w:szCs w:val="20"/>
              </w:rPr>
              <w:t>Rich</w:t>
            </w:r>
          </w:p>
          <w:p w14:paraId="2C784881" w14:textId="77777777" w:rsidR="009A2CA2" w:rsidRDefault="0013559F" w:rsidP="00BA06CD">
            <w:pPr>
              <w:spacing w:after="0"/>
              <w:rPr>
                <w:color w:val="0070C0"/>
                <w:sz w:val="20"/>
                <w:szCs w:val="20"/>
              </w:rPr>
            </w:pPr>
            <w:r w:rsidRPr="000E6A69">
              <w:rPr>
                <w:b/>
                <w:i/>
                <w:color w:val="002060"/>
                <w:sz w:val="20"/>
                <w:szCs w:val="20"/>
              </w:rPr>
              <w:t>Games</w:t>
            </w:r>
            <w:r>
              <w:rPr>
                <w:b/>
                <w:i/>
                <w:color w:val="002060"/>
                <w:sz w:val="20"/>
                <w:szCs w:val="20"/>
              </w:rPr>
              <w:t>:</w:t>
            </w:r>
            <w:r>
              <w:rPr>
                <w:color w:val="0070C0"/>
                <w:sz w:val="20"/>
                <w:szCs w:val="20"/>
              </w:rPr>
              <w:t xml:space="preserve"> </w:t>
            </w:r>
            <w:r w:rsidR="009A2CA2">
              <w:rPr>
                <w:color w:val="0070C0"/>
                <w:sz w:val="20"/>
                <w:szCs w:val="20"/>
              </w:rPr>
              <w:t xml:space="preserve">Follow my leader. “Reciprocal method”. </w:t>
            </w:r>
            <w:proofErr w:type="gramStart"/>
            <w:r w:rsidR="009A2CA2">
              <w:rPr>
                <w:color w:val="0070C0"/>
                <w:sz w:val="20"/>
                <w:szCs w:val="20"/>
              </w:rPr>
              <w:t>E.g.</w:t>
            </w:r>
            <w:proofErr w:type="gramEnd"/>
            <w:r w:rsidR="009A2CA2">
              <w:rPr>
                <w:color w:val="0070C0"/>
                <w:sz w:val="20"/>
                <w:szCs w:val="20"/>
              </w:rPr>
              <w:t xml:space="preserve"> Between Paul &amp; Rob? </w:t>
            </w:r>
            <w:r w:rsidR="005B66B3">
              <w:rPr>
                <w:b/>
                <w:i/>
                <w:color w:val="FF0000"/>
                <w:sz w:val="20"/>
                <w:szCs w:val="20"/>
              </w:rPr>
              <w:t>Tim</w:t>
            </w:r>
            <w:r w:rsidR="005B66B3">
              <w:rPr>
                <w:color w:val="0070C0"/>
                <w:sz w:val="20"/>
                <w:szCs w:val="20"/>
              </w:rPr>
              <w:t>,</w:t>
            </w:r>
          </w:p>
          <w:p w14:paraId="1D824984" w14:textId="77777777" w:rsidR="00096632" w:rsidRDefault="009A2CA2" w:rsidP="00BA06CD">
            <w:pPr>
              <w:spacing w:after="0"/>
              <w:rPr>
                <w:color w:val="0070C0"/>
                <w:sz w:val="20"/>
                <w:szCs w:val="20"/>
              </w:rPr>
            </w:pPr>
            <w:r>
              <w:rPr>
                <w:color w:val="0070C0"/>
                <w:sz w:val="20"/>
                <w:szCs w:val="20"/>
              </w:rPr>
              <w:t>Move to bottom “</w:t>
            </w:r>
            <w:r w:rsidR="005B66B3">
              <w:rPr>
                <w:color w:val="0070C0"/>
                <w:sz w:val="20"/>
                <w:szCs w:val="20"/>
              </w:rPr>
              <w:t xml:space="preserve">Rafting </w:t>
            </w:r>
            <w:r>
              <w:rPr>
                <w:color w:val="0070C0"/>
                <w:sz w:val="20"/>
                <w:szCs w:val="20"/>
              </w:rPr>
              <w:t>Eddy” – “Ferry Gliding</w:t>
            </w:r>
            <w:r w:rsidR="005B66B3">
              <w:rPr>
                <w:color w:val="0070C0"/>
                <w:sz w:val="20"/>
                <w:szCs w:val="20"/>
              </w:rPr>
              <w:t xml:space="preserve">” </w:t>
            </w:r>
            <w:r w:rsidR="005B66B3" w:rsidRPr="005B66B3">
              <w:rPr>
                <w:b/>
                <w:i/>
                <w:color w:val="FF0000"/>
                <w:sz w:val="20"/>
                <w:szCs w:val="20"/>
              </w:rPr>
              <w:t>Rich</w:t>
            </w:r>
            <w:r w:rsidR="005B66B3">
              <w:rPr>
                <w:color w:val="0070C0"/>
                <w:sz w:val="20"/>
                <w:szCs w:val="20"/>
              </w:rPr>
              <w:t xml:space="preserve"> &amp; “S” turns </w:t>
            </w:r>
            <w:r w:rsidR="005B66B3">
              <w:rPr>
                <w:b/>
                <w:i/>
                <w:color w:val="FF0000"/>
                <w:sz w:val="20"/>
                <w:szCs w:val="20"/>
              </w:rPr>
              <w:t>Tim</w:t>
            </w:r>
            <w:r w:rsidR="005B66B3">
              <w:rPr>
                <w:color w:val="0070C0"/>
                <w:sz w:val="20"/>
                <w:szCs w:val="20"/>
              </w:rPr>
              <w:t xml:space="preserve">, </w:t>
            </w:r>
            <w:r w:rsidR="005B66B3" w:rsidRPr="005B66B3">
              <w:rPr>
                <w:b/>
                <w:i/>
                <w:color w:val="0070C0"/>
                <w:sz w:val="20"/>
                <w:szCs w:val="20"/>
              </w:rPr>
              <w:t>(Covering breaking in &amp; out, changing &amp; maintain direction)</w:t>
            </w:r>
            <w:r w:rsidR="005B66B3">
              <w:rPr>
                <w:color w:val="0070C0"/>
                <w:sz w:val="20"/>
                <w:szCs w:val="20"/>
              </w:rPr>
              <w:t xml:space="preserve"> get use to flow.</w:t>
            </w:r>
            <w:r w:rsidR="00BA06CD">
              <w:rPr>
                <w:color w:val="0070C0"/>
                <w:sz w:val="20"/>
                <w:szCs w:val="20"/>
              </w:rPr>
              <w:t xml:space="preserve"> </w:t>
            </w:r>
          </w:p>
          <w:p w14:paraId="2A4B1FD3" w14:textId="77777777" w:rsidR="0013559F" w:rsidRPr="00096632" w:rsidRDefault="00096632" w:rsidP="00BA06CD">
            <w:pPr>
              <w:spacing w:after="0"/>
              <w:rPr>
                <w:color w:val="0070C0"/>
                <w:sz w:val="20"/>
                <w:szCs w:val="20"/>
              </w:rPr>
            </w:pPr>
            <w:r w:rsidRPr="000E6A69">
              <w:rPr>
                <w:b/>
                <w:i/>
                <w:color w:val="002060"/>
                <w:sz w:val="20"/>
                <w:szCs w:val="20"/>
              </w:rPr>
              <w:t>Games</w:t>
            </w:r>
            <w:r>
              <w:rPr>
                <w:b/>
                <w:i/>
                <w:color w:val="002060"/>
                <w:sz w:val="20"/>
                <w:szCs w:val="20"/>
              </w:rPr>
              <w:t xml:space="preserve">: </w:t>
            </w:r>
            <w:r w:rsidR="00BA06CD">
              <w:rPr>
                <w:color w:val="0070C0"/>
                <w:sz w:val="20"/>
                <w:szCs w:val="20"/>
              </w:rPr>
              <w:t>How “</w:t>
            </w:r>
            <w:r>
              <w:rPr>
                <w:color w:val="0070C0"/>
                <w:sz w:val="20"/>
                <w:szCs w:val="20"/>
              </w:rPr>
              <w:t xml:space="preserve">High “can individuals </w:t>
            </w:r>
            <w:r w:rsidRPr="00096632">
              <w:rPr>
                <w:b/>
                <w:i/>
                <w:color w:val="0070C0"/>
                <w:sz w:val="20"/>
                <w:szCs w:val="20"/>
              </w:rPr>
              <w:t>“Break</w:t>
            </w:r>
            <w:r>
              <w:rPr>
                <w:b/>
                <w:i/>
                <w:color w:val="0070C0"/>
                <w:sz w:val="20"/>
                <w:szCs w:val="20"/>
              </w:rPr>
              <w:t xml:space="preserve"> in &amp; out”</w:t>
            </w:r>
            <w:r>
              <w:rPr>
                <w:color w:val="0070C0"/>
                <w:sz w:val="20"/>
                <w:szCs w:val="20"/>
              </w:rPr>
              <w:t xml:space="preserve"> of flow from one eddy to the opposite side?</w:t>
            </w:r>
          </w:p>
          <w:p w14:paraId="1F10B773" w14:textId="77777777" w:rsidR="005B66B3" w:rsidRDefault="005B66B3" w:rsidP="00BA06CD">
            <w:pPr>
              <w:spacing w:after="0"/>
              <w:rPr>
                <w:color w:val="0070C0"/>
                <w:sz w:val="20"/>
                <w:szCs w:val="20"/>
              </w:rPr>
            </w:pPr>
            <w:r>
              <w:rPr>
                <w:color w:val="0070C0"/>
                <w:sz w:val="20"/>
                <w:szCs w:val="20"/>
              </w:rPr>
              <w:t>Move to upper “Eddy” access via bottom Leet entry. Repeat “Ferry Gliding” &amp; “S” turns - get use to flow</w:t>
            </w:r>
            <w:r w:rsidR="00096632">
              <w:rPr>
                <w:color w:val="0070C0"/>
                <w:sz w:val="20"/>
                <w:szCs w:val="20"/>
              </w:rPr>
              <w:t xml:space="preserve"> above previous final drop</w:t>
            </w:r>
            <w:r>
              <w:rPr>
                <w:color w:val="0070C0"/>
                <w:sz w:val="20"/>
                <w:szCs w:val="20"/>
              </w:rPr>
              <w:t>.</w:t>
            </w:r>
          </w:p>
          <w:p w14:paraId="5F5A696D" w14:textId="77777777" w:rsidR="00BA06CD" w:rsidRPr="00096632" w:rsidRDefault="00BA06CD" w:rsidP="00BA06CD">
            <w:pPr>
              <w:spacing w:after="0"/>
              <w:rPr>
                <w:color w:val="0070C0"/>
                <w:sz w:val="20"/>
                <w:szCs w:val="20"/>
              </w:rPr>
            </w:pPr>
            <w:r w:rsidRPr="000E6A69">
              <w:rPr>
                <w:b/>
                <w:i/>
                <w:color w:val="002060"/>
                <w:sz w:val="20"/>
                <w:szCs w:val="20"/>
              </w:rPr>
              <w:t>Games</w:t>
            </w:r>
            <w:r>
              <w:rPr>
                <w:b/>
                <w:i/>
                <w:color w:val="002060"/>
                <w:sz w:val="20"/>
                <w:szCs w:val="20"/>
              </w:rPr>
              <w:t>:</w:t>
            </w:r>
            <w:r w:rsidR="00096632" w:rsidRPr="00096632">
              <w:rPr>
                <w:b/>
                <w:i/>
                <w:color w:val="0070C0"/>
                <w:sz w:val="20"/>
                <w:szCs w:val="20"/>
              </w:rPr>
              <w:t xml:space="preserve"> “Break</w:t>
            </w:r>
            <w:r w:rsidR="00096632">
              <w:rPr>
                <w:b/>
                <w:i/>
                <w:color w:val="0070C0"/>
                <w:sz w:val="20"/>
                <w:szCs w:val="20"/>
              </w:rPr>
              <w:t xml:space="preserve"> in &amp; out”</w:t>
            </w:r>
            <w:r w:rsidR="00096632">
              <w:rPr>
                <w:color w:val="0070C0"/>
                <w:sz w:val="20"/>
                <w:szCs w:val="20"/>
              </w:rPr>
              <w:t xml:space="preserve"> through slalom poles with a straight upright paddle stroke.</w:t>
            </w:r>
          </w:p>
          <w:p w14:paraId="2A8B72B6" w14:textId="77777777" w:rsidR="009C075E" w:rsidRPr="00096632" w:rsidRDefault="0013559F" w:rsidP="009C075E">
            <w:pPr>
              <w:spacing w:after="0"/>
              <w:rPr>
                <w:color w:val="0070C0"/>
                <w:sz w:val="20"/>
                <w:szCs w:val="20"/>
              </w:rPr>
            </w:pPr>
            <w:r>
              <w:rPr>
                <w:rFonts w:cs="Calibri"/>
                <w:b/>
                <w:bCs/>
                <w:color w:val="0070C0"/>
                <w:sz w:val="20"/>
                <w:highlight w:val="yellow"/>
              </w:rPr>
              <w:t xml:space="preserve">Challenge: </w:t>
            </w:r>
            <w:r w:rsidR="00096632">
              <w:rPr>
                <w:rFonts w:cs="Calibri"/>
                <w:b/>
                <w:bCs/>
                <w:color w:val="0070C0"/>
                <w:sz w:val="20"/>
              </w:rPr>
              <w:t xml:space="preserve">  Move up </w:t>
            </w:r>
            <w:r w:rsidR="00096632">
              <w:rPr>
                <w:rFonts w:cs="Calibri"/>
                <w:bCs/>
                <w:color w:val="0070C0"/>
                <w:sz w:val="20"/>
              </w:rPr>
              <w:t xml:space="preserve">eddy on opposite side to Leet entry. Use appropriate skill to </w:t>
            </w:r>
            <w:r w:rsidR="00096632" w:rsidRPr="00096632">
              <w:rPr>
                <w:b/>
                <w:i/>
                <w:color w:val="0070C0"/>
                <w:sz w:val="20"/>
                <w:szCs w:val="20"/>
              </w:rPr>
              <w:t>“Break</w:t>
            </w:r>
            <w:r w:rsidR="00096632">
              <w:rPr>
                <w:b/>
                <w:i/>
                <w:color w:val="0070C0"/>
                <w:sz w:val="20"/>
                <w:szCs w:val="20"/>
              </w:rPr>
              <w:t xml:space="preserve"> in &amp; out” </w:t>
            </w:r>
            <w:r w:rsidR="00096632" w:rsidRPr="00096632">
              <w:rPr>
                <w:color w:val="0070C0"/>
                <w:sz w:val="20"/>
                <w:szCs w:val="20"/>
              </w:rPr>
              <w:t>to eddy below</w:t>
            </w:r>
            <w:r w:rsidR="00096632">
              <w:rPr>
                <w:color w:val="0070C0"/>
                <w:sz w:val="20"/>
                <w:szCs w:val="20"/>
              </w:rPr>
              <w:t xml:space="preserve"> “slalom Poles” and hole. Return to opposite side</w:t>
            </w:r>
            <w:r w:rsidR="009C075E">
              <w:rPr>
                <w:color w:val="0070C0"/>
                <w:sz w:val="20"/>
                <w:szCs w:val="20"/>
              </w:rPr>
              <w:t xml:space="preserve"> – performance tested by How “High “can individuals </w:t>
            </w:r>
            <w:r w:rsidR="009C075E" w:rsidRPr="00096632">
              <w:rPr>
                <w:b/>
                <w:i/>
                <w:color w:val="0070C0"/>
                <w:sz w:val="20"/>
                <w:szCs w:val="20"/>
              </w:rPr>
              <w:t>“Break</w:t>
            </w:r>
            <w:r w:rsidR="009C075E">
              <w:rPr>
                <w:b/>
                <w:i/>
                <w:color w:val="0070C0"/>
                <w:sz w:val="20"/>
                <w:szCs w:val="20"/>
              </w:rPr>
              <w:t xml:space="preserve"> in &amp; out”</w:t>
            </w:r>
            <w:r w:rsidR="009C075E">
              <w:rPr>
                <w:color w:val="0070C0"/>
                <w:sz w:val="20"/>
                <w:szCs w:val="20"/>
              </w:rPr>
              <w:t xml:space="preserve"> of flow from one eddy to the opposite side?</w:t>
            </w:r>
          </w:p>
          <w:p w14:paraId="42BC6A1D" w14:textId="77777777" w:rsidR="009C075E" w:rsidRDefault="009C075E" w:rsidP="00BA06CD">
            <w:pPr>
              <w:spacing w:after="0"/>
              <w:rPr>
                <w:rFonts w:cs="Calibri"/>
                <w:b/>
                <w:bCs/>
                <w:i/>
                <w:color w:val="0070C0"/>
                <w:sz w:val="20"/>
              </w:rPr>
            </w:pPr>
            <w:r w:rsidRPr="009C075E">
              <w:rPr>
                <w:rFonts w:cs="Calibri"/>
                <w:b/>
                <w:bCs/>
                <w:i/>
                <w:color w:val="0070C0"/>
                <w:sz w:val="20"/>
              </w:rPr>
              <w:t>Running the river</w:t>
            </w:r>
            <w:r>
              <w:rPr>
                <w:rFonts w:cs="Calibri"/>
                <w:bCs/>
                <w:color w:val="0070C0"/>
                <w:sz w:val="20"/>
              </w:rPr>
              <w:t xml:space="preserve"> Top Leet entry area down to the bottom raft area eddy. </w:t>
            </w:r>
            <w:r w:rsidRPr="009C075E">
              <w:rPr>
                <w:rFonts w:cs="Calibri"/>
                <w:b/>
                <w:bCs/>
                <w:i/>
                <w:color w:val="0070C0"/>
                <w:sz w:val="20"/>
              </w:rPr>
              <w:t>Dealing with any mishaps.</w:t>
            </w:r>
          </w:p>
          <w:p w14:paraId="513FA4A3" w14:textId="77777777" w:rsidR="009C075E" w:rsidRPr="009C075E" w:rsidRDefault="009C075E" w:rsidP="00BA06CD">
            <w:pPr>
              <w:spacing w:after="0"/>
              <w:rPr>
                <w:rFonts w:cs="Calibri"/>
                <w:bCs/>
                <w:color w:val="0070C0"/>
                <w:sz w:val="20"/>
              </w:rPr>
            </w:pPr>
            <w:r>
              <w:rPr>
                <w:rFonts w:cs="Calibri"/>
                <w:b/>
                <w:bCs/>
                <w:i/>
                <w:color w:val="0070C0"/>
                <w:sz w:val="20"/>
              </w:rPr>
              <w:t xml:space="preserve">Repeat; </w:t>
            </w:r>
            <w:r w:rsidRPr="00096632">
              <w:rPr>
                <w:b/>
                <w:i/>
                <w:color w:val="0070C0"/>
                <w:sz w:val="20"/>
                <w:szCs w:val="20"/>
              </w:rPr>
              <w:t>“Break</w:t>
            </w:r>
            <w:r>
              <w:rPr>
                <w:b/>
                <w:i/>
                <w:color w:val="0070C0"/>
                <w:sz w:val="20"/>
                <w:szCs w:val="20"/>
              </w:rPr>
              <w:t xml:space="preserve"> in &amp; out”</w:t>
            </w:r>
            <w:r>
              <w:rPr>
                <w:color w:val="0070C0"/>
                <w:sz w:val="20"/>
                <w:szCs w:val="20"/>
              </w:rPr>
              <w:t xml:space="preserve"> of flow to “Eddy” before and opposite Lower </w:t>
            </w:r>
            <w:proofErr w:type="gramStart"/>
            <w:r>
              <w:rPr>
                <w:color w:val="0070C0"/>
                <w:sz w:val="20"/>
                <w:szCs w:val="20"/>
              </w:rPr>
              <w:t>Leet  entry</w:t>
            </w:r>
            <w:proofErr w:type="gramEnd"/>
            <w:r>
              <w:rPr>
                <w:color w:val="0070C0"/>
                <w:sz w:val="20"/>
                <w:szCs w:val="20"/>
              </w:rPr>
              <w:t xml:space="preserve"> &amp; final drop</w:t>
            </w:r>
          </w:p>
          <w:p w14:paraId="119BF3B5" w14:textId="77777777" w:rsidR="0013559F" w:rsidRPr="00D1794F" w:rsidRDefault="0013559F" w:rsidP="00BA06CD">
            <w:pPr>
              <w:spacing w:after="0"/>
              <w:rPr>
                <w:rFonts w:cs="Calibri"/>
                <w:b/>
                <w:bCs/>
                <w:color w:val="0070C0"/>
                <w:sz w:val="20"/>
              </w:rPr>
            </w:pPr>
            <w:r w:rsidRPr="00D1794F">
              <w:rPr>
                <w:rFonts w:cs="Calibri"/>
                <w:b/>
                <w:bCs/>
                <w:color w:val="0070C0"/>
                <w:sz w:val="20"/>
                <w:highlight w:val="yellow"/>
              </w:rPr>
              <w:t>Cool-down</w:t>
            </w:r>
            <w:r>
              <w:rPr>
                <w:rFonts w:cs="Calibri"/>
                <w:b/>
                <w:bCs/>
                <w:color w:val="0070C0"/>
                <w:sz w:val="20"/>
                <w:highlight w:val="yellow"/>
              </w:rPr>
              <w:t xml:space="preserve"> &amp; Clear Away</w:t>
            </w:r>
            <w:r w:rsidRPr="00D1794F">
              <w:rPr>
                <w:rFonts w:cs="Calibri"/>
                <w:b/>
                <w:bCs/>
                <w:color w:val="0070C0"/>
                <w:sz w:val="20"/>
                <w:highlight w:val="yellow"/>
              </w:rPr>
              <w:t>:</w:t>
            </w:r>
            <w:r w:rsidRPr="00D1794F">
              <w:rPr>
                <w:rFonts w:cs="Calibri"/>
                <w:b/>
                <w:bCs/>
                <w:color w:val="0070C0"/>
                <w:sz w:val="20"/>
              </w:rPr>
              <w:t xml:space="preserve"> </w:t>
            </w:r>
          </w:p>
          <w:p w14:paraId="26E12F36" w14:textId="77777777" w:rsidR="0013559F" w:rsidRPr="00A247CC" w:rsidRDefault="0013559F" w:rsidP="00BA06CD">
            <w:pPr>
              <w:spacing w:after="0"/>
              <w:rPr>
                <w:sz w:val="20"/>
                <w:szCs w:val="20"/>
              </w:rPr>
            </w:pPr>
            <w:r w:rsidRPr="00D1794F">
              <w:rPr>
                <w:rFonts w:cs="Calibri"/>
                <w:b/>
                <w:bCs/>
                <w:color w:val="0070C0"/>
                <w:sz w:val="20"/>
                <w:highlight w:val="yellow"/>
              </w:rPr>
              <w:t>Conclusion:</w:t>
            </w:r>
            <w:r w:rsidRPr="00D1794F">
              <w:rPr>
                <w:rFonts w:cs="Calibri"/>
                <w:b/>
                <w:bCs/>
                <w:color w:val="0070C0"/>
                <w:sz w:val="20"/>
              </w:rPr>
              <w:t xml:space="preserve"> </w:t>
            </w:r>
            <w:r>
              <w:rPr>
                <w:rFonts w:cs="Calibri"/>
                <w:b/>
                <w:bCs/>
                <w:color w:val="0070C0"/>
                <w:sz w:val="20"/>
              </w:rPr>
              <w:t xml:space="preserve">clear down; </w:t>
            </w:r>
            <w:r>
              <w:rPr>
                <w:rFonts w:cs="Calibri"/>
                <w:bCs/>
                <w:color w:val="0070C0"/>
                <w:sz w:val="20"/>
              </w:rPr>
              <w:t>boats &amp; buoyancy aids</w:t>
            </w:r>
          </w:p>
        </w:tc>
      </w:tr>
      <w:tr w:rsidR="0013559F" w:rsidRPr="00BF6CB2" w14:paraId="73298F86" w14:textId="77777777" w:rsidTr="00BA06CD">
        <w:trPr>
          <w:trHeight w:val="216"/>
        </w:trPr>
        <w:tc>
          <w:tcPr>
            <w:tcW w:w="5000" w:type="pct"/>
            <w:gridSpan w:val="11"/>
            <w:tcBorders>
              <w:top w:val="single" w:sz="4" w:space="0" w:color="auto"/>
              <w:left w:val="single" w:sz="24" w:space="0" w:color="auto"/>
              <w:bottom w:val="single" w:sz="24" w:space="0" w:color="auto"/>
              <w:right w:val="single" w:sz="24" w:space="0" w:color="auto"/>
            </w:tcBorders>
            <w:shd w:val="clear" w:color="auto" w:fill="auto"/>
          </w:tcPr>
          <w:p w14:paraId="62F88595" w14:textId="77777777" w:rsidR="0013559F" w:rsidRPr="00BF6CB2" w:rsidRDefault="0013559F" w:rsidP="00BA06CD">
            <w:pPr>
              <w:spacing w:after="0" w:line="240" w:lineRule="auto"/>
              <w:rPr>
                <w:color w:val="0070C0"/>
                <w:sz w:val="20"/>
                <w:szCs w:val="20"/>
              </w:rPr>
            </w:pPr>
            <w:r w:rsidRPr="00BF6CB2">
              <w:rPr>
                <w:rFonts w:cs="Calibri"/>
                <w:bCs/>
                <w:sz w:val="20"/>
                <w:szCs w:val="20"/>
              </w:rPr>
              <w:t>Any notes from last session:</w:t>
            </w:r>
            <w:r>
              <w:rPr>
                <w:rFonts w:cs="Calibri"/>
                <w:bCs/>
                <w:sz w:val="20"/>
                <w:szCs w:val="20"/>
              </w:rPr>
              <w:t xml:space="preserve"> </w:t>
            </w:r>
            <w:r>
              <w:rPr>
                <w:color w:val="0070C0"/>
                <w:sz w:val="20"/>
                <w:szCs w:val="20"/>
              </w:rPr>
              <w:t xml:space="preserve">None, </w:t>
            </w:r>
          </w:p>
        </w:tc>
      </w:tr>
      <w:tr w:rsidR="0013559F" w:rsidRPr="00BF6CB2" w14:paraId="29F7BF81" w14:textId="77777777" w:rsidTr="00BA06CD">
        <w:trPr>
          <w:trHeight w:val="567"/>
        </w:trPr>
        <w:tc>
          <w:tcPr>
            <w:tcW w:w="5000" w:type="pct"/>
            <w:gridSpan w:val="11"/>
            <w:tcBorders>
              <w:top w:val="single" w:sz="24" w:space="0" w:color="auto"/>
              <w:left w:val="single" w:sz="24" w:space="0" w:color="auto"/>
              <w:right w:val="single" w:sz="24" w:space="0" w:color="auto"/>
            </w:tcBorders>
            <w:shd w:val="clear" w:color="auto" w:fill="D9D9D9"/>
            <w:vAlign w:val="center"/>
          </w:tcPr>
          <w:p w14:paraId="1C740530" w14:textId="77777777" w:rsidR="0013559F" w:rsidRPr="00F66B5C" w:rsidRDefault="0013559F" w:rsidP="00BA06CD">
            <w:pPr>
              <w:pStyle w:val="Heading3"/>
              <w:spacing w:before="0" w:line="240" w:lineRule="auto"/>
              <w:rPr>
                <w:rFonts w:asciiTheme="minorHAnsi" w:hAnsiTheme="minorHAnsi" w:cs="Calibri"/>
                <w:bCs w:val="0"/>
                <w:color w:val="auto"/>
                <w:sz w:val="20"/>
                <w:szCs w:val="20"/>
              </w:rPr>
            </w:pPr>
            <w:r w:rsidRPr="00F66B5C">
              <w:rPr>
                <w:rFonts w:asciiTheme="minorHAnsi" w:hAnsiTheme="minorHAnsi" w:cs="Calibri"/>
                <w:color w:val="auto"/>
                <w:sz w:val="20"/>
                <w:szCs w:val="20"/>
              </w:rPr>
              <w:t>Safety, Equipment and Venue</w:t>
            </w:r>
          </w:p>
        </w:tc>
      </w:tr>
      <w:tr w:rsidR="0013559F" w:rsidRPr="00BF6CB2" w14:paraId="3C28B320" w14:textId="77777777" w:rsidTr="00313C2A">
        <w:trPr>
          <w:trHeight w:val="383"/>
        </w:trPr>
        <w:tc>
          <w:tcPr>
            <w:tcW w:w="2892" w:type="pct"/>
            <w:gridSpan w:val="4"/>
            <w:tcBorders>
              <w:top w:val="single" w:sz="8" w:space="0" w:color="auto"/>
              <w:left w:val="single" w:sz="24" w:space="0" w:color="auto"/>
              <w:bottom w:val="single" w:sz="8" w:space="0" w:color="auto"/>
              <w:right w:val="single" w:sz="8" w:space="0" w:color="auto"/>
            </w:tcBorders>
            <w:shd w:val="clear" w:color="auto" w:fill="auto"/>
          </w:tcPr>
          <w:p w14:paraId="207A9321" w14:textId="77777777" w:rsidR="0013559F" w:rsidRPr="00BF6CB2" w:rsidRDefault="0013559F" w:rsidP="0013559F">
            <w:pPr>
              <w:spacing w:after="0" w:line="240" w:lineRule="auto"/>
              <w:rPr>
                <w:sz w:val="20"/>
                <w:szCs w:val="20"/>
              </w:rPr>
            </w:pPr>
            <w:r w:rsidRPr="00BF6CB2">
              <w:rPr>
                <w:rFonts w:cs="Calibri"/>
                <w:bCs/>
                <w:sz w:val="20"/>
                <w:szCs w:val="20"/>
              </w:rPr>
              <w:t>Equipment required for participants:</w:t>
            </w:r>
            <w:r>
              <w:rPr>
                <w:rFonts w:cs="Calibri"/>
                <w:bCs/>
                <w:sz w:val="20"/>
                <w:szCs w:val="20"/>
              </w:rPr>
              <w:t xml:space="preserve"> </w:t>
            </w:r>
            <w:r>
              <w:rPr>
                <w:rFonts w:cs="Calibri"/>
                <w:bCs/>
                <w:color w:val="0070C0"/>
                <w:sz w:val="20"/>
                <w:szCs w:val="20"/>
              </w:rPr>
              <w:t>P</w:t>
            </w:r>
            <w:r w:rsidRPr="00DA4F6C">
              <w:rPr>
                <w:rFonts w:cs="Calibri"/>
                <w:bCs/>
                <w:color w:val="0070C0"/>
                <w:sz w:val="20"/>
                <w:szCs w:val="20"/>
              </w:rPr>
              <w:t>addle,</w:t>
            </w:r>
            <w:r w:rsidRPr="00BF6CB2">
              <w:rPr>
                <w:rFonts w:cs="Calibri"/>
                <w:bCs/>
                <w:color w:val="0070C0"/>
                <w:sz w:val="20"/>
                <w:szCs w:val="20"/>
              </w:rPr>
              <w:t xml:space="preserve"> </w:t>
            </w:r>
            <w:proofErr w:type="spellStart"/>
            <w:r>
              <w:rPr>
                <w:rFonts w:cs="Calibri"/>
                <w:bCs/>
                <w:color w:val="0070C0"/>
                <w:sz w:val="20"/>
                <w:szCs w:val="20"/>
              </w:rPr>
              <w:t>KayakBuoyancy</w:t>
            </w:r>
            <w:proofErr w:type="spellEnd"/>
            <w:r>
              <w:rPr>
                <w:rFonts w:cs="Calibri"/>
                <w:bCs/>
                <w:color w:val="0070C0"/>
                <w:sz w:val="20"/>
                <w:szCs w:val="20"/>
              </w:rPr>
              <w:t xml:space="preserve"> Aid, </w:t>
            </w:r>
          </w:p>
        </w:tc>
        <w:tc>
          <w:tcPr>
            <w:tcW w:w="2108" w:type="pct"/>
            <w:gridSpan w:val="7"/>
            <w:tcBorders>
              <w:top w:val="single" w:sz="8" w:space="0" w:color="auto"/>
              <w:left w:val="single" w:sz="8" w:space="0" w:color="auto"/>
              <w:bottom w:val="single" w:sz="8" w:space="0" w:color="auto"/>
              <w:right w:val="single" w:sz="24" w:space="0" w:color="auto"/>
            </w:tcBorders>
            <w:shd w:val="clear" w:color="auto" w:fill="auto"/>
          </w:tcPr>
          <w:p w14:paraId="196B159C" w14:textId="77777777" w:rsidR="0013559F" w:rsidRPr="00BF6CB2" w:rsidRDefault="0013559F" w:rsidP="00BA06CD">
            <w:pPr>
              <w:spacing w:after="0" w:line="240" w:lineRule="auto"/>
              <w:rPr>
                <w:sz w:val="20"/>
                <w:szCs w:val="20"/>
              </w:rPr>
            </w:pPr>
            <w:r w:rsidRPr="00BF6CB2">
              <w:rPr>
                <w:rFonts w:cs="Calibri"/>
                <w:sz w:val="20"/>
                <w:szCs w:val="20"/>
              </w:rPr>
              <w:t>Venue:</w:t>
            </w:r>
            <w:r>
              <w:rPr>
                <w:rFonts w:cs="Calibri"/>
                <w:sz w:val="20"/>
                <w:szCs w:val="20"/>
              </w:rPr>
              <w:t xml:space="preserve"> </w:t>
            </w:r>
            <w:r w:rsidRPr="00A247CC">
              <w:rPr>
                <w:rFonts w:cs="Calibri"/>
                <w:color w:val="0070C0"/>
                <w:sz w:val="20"/>
                <w:szCs w:val="20"/>
              </w:rPr>
              <w:t>Upton Warren</w:t>
            </w:r>
          </w:p>
        </w:tc>
      </w:tr>
      <w:tr w:rsidR="0013559F" w:rsidRPr="00BF6CB2" w14:paraId="0DC3FFDF" w14:textId="77777777" w:rsidTr="00313C2A">
        <w:trPr>
          <w:trHeight w:val="276"/>
        </w:trPr>
        <w:tc>
          <w:tcPr>
            <w:tcW w:w="2892" w:type="pct"/>
            <w:gridSpan w:val="4"/>
            <w:tcBorders>
              <w:top w:val="single" w:sz="8" w:space="0" w:color="auto"/>
              <w:left w:val="single" w:sz="24" w:space="0" w:color="auto"/>
              <w:bottom w:val="single" w:sz="8" w:space="0" w:color="auto"/>
              <w:right w:val="single" w:sz="8" w:space="0" w:color="auto"/>
            </w:tcBorders>
            <w:shd w:val="clear" w:color="auto" w:fill="auto"/>
          </w:tcPr>
          <w:p w14:paraId="006CA7F9" w14:textId="77777777" w:rsidR="0013559F" w:rsidRPr="00BF6CB2" w:rsidRDefault="0013559F" w:rsidP="00BA06CD">
            <w:pPr>
              <w:spacing w:after="0" w:line="240" w:lineRule="auto"/>
              <w:rPr>
                <w:sz w:val="20"/>
                <w:szCs w:val="20"/>
              </w:rPr>
            </w:pPr>
            <w:r w:rsidRPr="00BF6CB2">
              <w:rPr>
                <w:rFonts w:cs="Calibri"/>
                <w:bCs/>
                <w:sz w:val="20"/>
                <w:szCs w:val="20"/>
              </w:rPr>
              <w:t xml:space="preserve">Teaching and safety equipment: </w:t>
            </w:r>
            <w:r w:rsidRPr="001A0452">
              <w:rPr>
                <w:rFonts w:cs="Calibri"/>
                <w:bCs/>
                <w:color w:val="0070C0"/>
                <w:sz w:val="20"/>
                <w:szCs w:val="20"/>
              </w:rPr>
              <w:t>1</w:t>
            </w:r>
            <w:r w:rsidRPr="001A0452">
              <w:rPr>
                <w:rFonts w:cs="Calibri"/>
                <w:bCs/>
                <w:color w:val="0070C0"/>
                <w:sz w:val="20"/>
                <w:szCs w:val="20"/>
                <w:vertAlign w:val="superscript"/>
              </w:rPr>
              <w:t>st</w:t>
            </w:r>
            <w:r w:rsidRPr="001A0452">
              <w:rPr>
                <w:rFonts w:cs="Calibri"/>
                <w:bCs/>
                <w:color w:val="0070C0"/>
                <w:sz w:val="20"/>
                <w:szCs w:val="20"/>
              </w:rPr>
              <w:t xml:space="preserve"> Aid Kit</w:t>
            </w:r>
            <w:r>
              <w:rPr>
                <w:rFonts w:cs="Calibri"/>
                <w:bCs/>
                <w:color w:val="0070C0"/>
                <w:sz w:val="20"/>
                <w:szCs w:val="20"/>
              </w:rPr>
              <w:t>, Throw Line”, buoyancy aid, spare clothing, group shelter</w:t>
            </w:r>
          </w:p>
        </w:tc>
        <w:tc>
          <w:tcPr>
            <w:tcW w:w="2108" w:type="pct"/>
            <w:gridSpan w:val="7"/>
            <w:tcBorders>
              <w:top w:val="single" w:sz="8" w:space="0" w:color="auto"/>
              <w:left w:val="single" w:sz="8" w:space="0" w:color="auto"/>
              <w:bottom w:val="single" w:sz="8" w:space="0" w:color="auto"/>
              <w:right w:val="single" w:sz="24" w:space="0" w:color="auto"/>
            </w:tcBorders>
            <w:shd w:val="clear" w:color="auto" w:fill="auto"/>
          </w:tcPr>
          <w:p w14:paraId="6374AAA9" w14:textId="77777777" w:rsidR="0013559F" w:rsidRPr="00BF6CB2" w:rsidRDefault="0013559F" w:rsidP="00BA06CD">
            <w:pPr>
              <w:spacing w:after="0" w:line="240" w:lineRule="auto"/>
              <w:rPr>
                <w:sz w:val="20"/>
                <w:szCs w:val="20"/>
              </w:rPr>
            </w:pPr>
            <w:r w:rsidRPr="00BF6CB2">
              <w:rPr>
                <w:rFonts w:cs="Calibri"/>
                <w:bCs/>
                <w:sz w:val="20"/>
                <w:szCs w:val="20"/>
              </w:rPr>
              <w:t>Support staff roles:</w:t>
            </w:r>
            <w:r>
              <w:rPr>
                <w:rFonts w:cs="Calibri"/>
                <w:bCs/>
                <w:sz w:val="20"/>
                <w:szCs w:val="20"/>
              </w:rPr>
              <w:t xml:space="preserve"> </w:t>
            </w:r>
            <w:r w:rsidRPr="00BF6CB2">
              <w:rPr>
                <w:rFonts w:cs="Calibri"/>
                <w:bCs/>
                <w:color w:val="0070C0"/>
                <w:sz w:val="20"/>
                <w:szCs w:val="20"/>
              </w:rPr>
              <w:t xml:space="preserve">Qualified </w:t>
            </w:r>
            <w:r>
              <w:rPr>
                <w:rFonts w:cs="Calibri"/>
                <w:bCs/>
                <w:color w:val="0070C0"/>
                <w:sz w:val="20"/>
                <w:szCs w:val="20"/>
              </w:rPr>
              <w:t>L2 Coach, 1</w:t>
            </w:r>
            <w:r w:rsidRPr="00DA4F6C">
              <w:rPr>
                <w:rFonts w:cs="Calibri"/>
                <w:bCs/>
                <w:color w:val="0070C0"/>
                <w:sz w:val="20"/>
                <w:szCs w:val="20"/>
                <w:vertAlign w:val="superscript"/>
              </w:rPr>
              <w:t>st</w:t>
            </w:r>
            <w:r>
              <w:rPr>
                <w:rFonts w:cs="Calibri"/>
                <w:bCs/>
                <w:color w:val="0070C0"/>
                <w:sz w:val="20"/>
                <w:szCs w:val="20"/>
              </w:rPr>
              <w:t xml:space="preserve"> Aider</w:t>
            </w:r>
          </w:p>
        </w:tc>
      </w:tr>
      <w:tr w:rsidR="0013559F" w:rsidRPr="00BF6CB2" w14:paraId="102275A0" w14:textId="77777777" w:rsidTr="00313C2A">
        <w:trPr>
          <w:trHeight w:val="567"/>
        </w:trPr>
        <w:tc>
          <w:tcPr>
            <w:tcW w:w="2892" w:type="pct"/>
            <w:gridSpan w:val="4"/>
            <w:vMerge w:val="restart"/>
            <w:tcBorders>
              <w:top w:val="single" w:sz="8" w:space="0" w:color="auto"/>
              <w:left w:val="single" w:sz="24" w:space="0" w:color="auto"/>
              <w:right w:val="single" w:sz="8" w:space="0" w:color="auto"/>
            </w:tcBorders>
            <w:shd w:val="clear" w:color="auto" w:fill="auto"/>
          </w:tcPr>
          <w:p w14:paraId="333BD139" w14:textId="77777777" w:rsidR="0013559F" w:rsidRPr="00852913" w:rsidRDefault="0013559F" w:rsidP="00BA06CD">
            <w:pPr>
              <w:spacing w:after="0" w:line="240" w:lineRule="auto"/>
              <w:rPr>
                <w:rFonts w:cs="Calibri"/>
                <w:b/>
                <w:bCs/>
                <w:i/>
                <w:color w:val="FF0000"/>
                <w:sz w:val="20"/>
                <w:szCs w:val="20"/>
              </w:rPr>
            </w:pPr>
            <w:r w:rsidRPr="00852913">
              <w:rPr>
                <w:rFonts w:cs="Calibri"/>
                <w:b/>
                <w:bCs/>
                <w:i/>
                <w:color w:val="FF0000"/>
                <w:sz w:val="20"/>
                <w:szCs w:val="20"/>
              </w:rPr>
              <w:t xml:space="preserve">Any medical or </w:t>
            </w:r>
            <w:proofErr w:type="gramStart"/>
            <w:r w:rsidRPr="00852913">
              <w:rPr>
                <w:rFonts w:cs="Calibri"/>
                <w:b/>
                <w:bCs/>
                <w:i/>
                <w:color w:val="FF0000"/>
                <w:sz w:val="20"/>
                <w:szCs w:val="20"/>
              </w:rPr>
              <w:t>particular individual</w:t>
            </w:r>
            <w:proofErr w:type="gramEnd"/>
            <w:r w:rsidRPr="00852913">
              <w:rPr>
                <w:rFonts w:cs="Calibri"/>
                <w:b/>
                <w:bCs/>
                <w:i/>
                <w:color w:val="FF0000"/>
                <w:sz w:val="20"/>
                <w:szCs w:val="20"/>
              </w:rPr>
              <w:t xml:space="preserve"> needs: </w:t>
            </w:r>
          </w:p>
          <w:p w14:paraId="18D64EED" w14:textId="77777777" w:rsidR="0013559F" w:rsidRPr="00BF6CB2" w:rsidRDefault="0013559F" w:rsidP="00BA06CD">
            <w:pPr>
              <w:pStyle w:val="Heading7"/>
              <w:rPr>
                <w:rFonts w:asciiTheme="minorHAnsi" w:hAnsiTheme="minorHAnsi"/>
                <w:sz w:val="20"/>
                <w:szCs w:val="20"/>
              </w:rPr>
            </w:pPr>
          </w:p>
        </w:tc>
        <w:tc>
          <w:tcPr>
            <w:tcW w:w="2108" w:type="pct"/>
            <w:gridSpan w:val="7"/>
            <w:tcBorders>
              <w:top w:val="single" w:sz="8" w:space="0" w:color="auto"/>
              <w:left w:val="single" w:sz="8" w:space="0" w:color="auto"/>
              <w:bottom w:val="single" w:sz="8" w:space="0" w:color="auto"/>
              <w:right w:val="single" w:sz="24" w:space="0" w:color="auto"/>
            </w:tcBorders>
            <w:shd w:val="clear" w:color="auto" w:fill="auto"/>
            <w:vAlign w:val="center"/>
          </w:tcPr>
          <w:p w14:paraId="709E9E0E" w14:textId="77777777" w:rsidR="0013559F" w:rsidRPr="00BF6CB2" w:rsidRDefault="0013559F" w:rsidP="00BA06CD">
            <w:pPr>
              <w:spacing w:after="0" w:line="240" w:lineRule="auto"/>
              <w:rPr>
                <w:rFonts w:cs="Calibri"/>
                <w:sz w:val="20"/>
                <w:szCs w:val="20"/>
              </w:rPr>
            </w:pPr>
            <w:r w:rsidRPr="00BF6CB2">
              <w:rPr>
                <w:rFonts w:cs="Calibri"/>
                <w:bCs/>
                <w:sz w:val="20"/>
                <w:szCs w:val="20"/>
              </w:rPr>
              <w:t xml:space="preserve">Parental consent forms collected: </w:t>
            </w:r>
            <w:proofErr w:type="gramStart"/>
            <w:r w:rsidRPr="00BF6CB2">
              <w:rPr>
                <w:rFonts w:cs="Calibri"/>
                <w:bCs/>
                <w:sz w:val="20"/>
                <w:szCs w:val="20"/>
              </w:rPr>
              <w:t xml:space="preserve">Y  </w:t>
            </w:r>
            <w:r w:rsidRPr="00BF6CB2">
              <w:rPr>
                <w:rFonts w:cs="Calibri"/>
                <w:bCs/>
                <w:color w:val="FF0000"/>
                <w:sz w:val="20"/>
                <w:szCs w:val="20"/>
              </w:rPr>
              <w:t>/</w:t>
            </w:r>
            <w:proofErr w:type="gramEnd"/>
            <w:r w:rsidRPr="00BF6CB2">
              <w:rPr>
                <w:rFonts w:cs="Calibri"/>
                <w:bCs/>
                <w:color w:val="FF0000"/>
                <w:sz w:val="20"/>
                <w:szCs w:val="20"/>
              </w:rPr>
              <w:t xml:space="preserve">  N</w:t>
            </w:r>
            <w:r w:rsidRPr="00BF6CB2">
              <w:rPr>
                <w:rFonts w:cs="Calibri"/>
                <w:sz w:val="20"/>
                <w:szCs w:val="20"/>
              </w:rPr>
              <w:t xml:space="preserve"> </w:t>
            </w:r>
          </w:p>
        </w:tc>
      </w:tr>
      <w:tr w:rsidR="0013559F" w:rsidRPr="00BF6CB2" w14:paraId="2F61F1AC" w14:textId="77777777" w:rsidTr="00313C2A">
        <w:trPr>
          <w:trHeight w:val="567"/>
        </w:trPr>
        <w:tc>
          <w:tcPr>
            <w:tcW w:w="2892" w:type="pct"/>
            <w:gridSpan w:val="4"/>
            <w:vMerge/>
            <w:tcBorders>
              <w:left w:val="single" w:sz="24" w:space="0" w:color="auto"/>
              <w:right w:val="single" w:sz="8" w:space="0" w:color="auto"/>
            </w:tcBorders>
            <w:shd w:val="clear" w:color="auto" w:fill="auto"/>
          </w:tcPr>
          <w:p w14:paraId="15073C64" w14:textId="77777777" w:rsidR="0013559F" w:rsidRPr="00BF6CB2" w:rsidRDefault="0013559F" w:rsidP="00BA06CD">
            <w:pPr>
              <w:spacing w:after="0" w:line="240" w:lineRule="auto"/>
              <w:rPr>
                <w:rFonts w:cs="Calibri"/>
                <w:sz w:val="20"/>
                <w:szCs w:val="20"/>
              </w:rPr>
            </w:pPr>
          </w:p>
        </w:tc>
        <w:tc>
          <w:tcPr>
            <w:tcW w:w="2108" w:type="pct"/>
            <w:gridSpan w:val="7"/>
            <w:tcBorders>
              <w:top w:val="single" w:sz="8" w:space="0" w:color="auto"/>
              <w:left w:val="single" w:sz="8" w:space="0" w:color="auto"/>
              <w:bottom w:val="single" w:sz="8" w:space="0" w:color="auto"/>
              <w:right w:val="single" w:sz="24" w:space="0" w:color="auto"/>
            </w:tcBorders>
            <w:shd w:val="clear" w:color="auto" w:fill="auto"/>
            <w:vAlign w:val="center"/>
          </w:tcPr>
          <w:p w14:paraId="51A483D2" w14:textId="77777777" w:rsidR="0013559F" w:rsidRPr="00BF6CB2" w:rsidRDefault="0013559F" w:rsidP="00BA06CD">
            <w:pPr>
              <w:spacing w:after="0" w:line="240" w:lineRule="auto"/>
              <w:rPr>
                <w:rFonts w:cs="Calibri"/>
                <w:bCs/>
                <w:sz w:val="20"/>
                <w:szCs w:val="20"/>
              </w:rPr>
            </w:pPr>
            <w:r w:rsidRPr="00BF6CB2">
              <w:rPr>
                <w:rFonts w:cs="Calibri"/>
                <w:sz w:val="20"/>
                <w:szCs w:val="20"/>
              </w:rPr>
              <w:t>Medical declaration forms checked:</w:t>
            </w:r>
            <w:r w:rsidRPr="00BF6CB2">
              <w:rPr>
                <w:rFonts w:cs="Calibri"/>
                <w:color w:val="FF0000"/>
                <w:sz w:val="20"/>
                <w:szCs w:val="20"/>
              </w:rPr>
              <w:t xml:space="preserve"> Y</w:t>
            </w:r>
            <w:r w:rsidRPr="00BF6CB2">
              <w:rPr>
                <w:rFonts w:cs="Calibri"/>
                <w:sz w:val="20"/>
                <w:szCs w:val="20"/>
              </w:rPr>
              <w:t xml:space="preserve"> </w:t>
            </w:r>
            <w:proofErr w:type="gramStart"/>
            <w:r w:rsidRPr="00BF6CB2">
              <w:rPr>
                <w:rFonts w:cs="Calibri"/>
                <w:sz w:val="20"/>
                <w:szCs w:val="20"/>
              </w:rPr>
              <w:t>/  N</w:t>
            </w:r>
            <w:proofErr w:type="gramEnd"/>
            <w:r w:rsidRPr="00BF6CB2">
              <w:rPr>
                <w:rFonts w:cs="Calibri"/>
                <w:sz w:val="20"/>
                <w:szCs w:val="20"/>
              </w:rPr>
              <w:t xml:space="preserve"> </w:t>
            </w:r>
            <w:r w:rsidRPr="00BF6CB2">
              <w:rPr>
                <w:rFonts w:cs="Calibri"/>
                <w:sz w:val="20"/>
                <w:szCs w:val="20"/>
              </w:rPr>
              <w:tab/>
            </w:r>
          </w:p>
        </w:tc>
      </w:tr>
      <w:tr w:rsidR="0013559F" w:rsidRPr="00BF6CB2" w14:paraId="6B67485C" w14:textId="77777777" w:rsidTr="00313C2A">
        <w:trPr>
          <w:trHeight w:val="567"/>
        </w:trPr>
        <w:tc>
          <w:tcPr>
            <w:tcW w:w="2892" w:type="pct"/>
            <w:gridSpan w:val="4"/>
            <w:vMerge/>
            <w:tcBorders>
              <w:left w:val="single" w:sz="24" w:space="0" w:color="auto"/>
              <w:bottom w:val="single" w:sz="8" w:space="0" w:color="auto"/>
              <w:right w:val="single" w:sz="8" w:space="0" w:color="auto"/>
            </w:tcBorders>
            <w:shd w:val="clear" w:color="auto" w:fill="auto"/>
            <w:vAlign w:val="center"/>
          </w:tcPr>
          <w:p w14:paraId="5B8119EA" w14:textId="77777777" w:rsidR="0013559F" w:rsidRPr="00BF6CB2" w:rsidRDefault="0013559F" w:rsidP="00BA06CD">
            <w:pPr>
              <w:spacing w:after="0" w:line="240" w:lineRule="auto"/>
              <w:rPr>
                <w:rFonts w:cs="Calibri"/>
                <w:bCs/>
                <w:sz w:val="20"/>
                <w:szCs w:val="20"/>
              </w:rPr>
            </w:pPr>
          </w:p>
        </w:tc>
        <w:tc>
          <w:tcPr>
            <w:tcW w:w="2108" w:type="pct"/>
            <w:gridSpan w:val="7"/>
            <w:tcBorders>
              <w:top w:val="single" w:sz="8" w:space="0" w:color="auto"/>
              <w:left w:val="single" w:sz="8" w:space="0" w:color="auto"/>
              <w:bottom w:val="single" w:sz="8" w:space="0" w:color="auto"/>
              <w:right w:val="single" w:sz="24" w:space="0" w:color="auto"/>
            </w:tcBorders>
            <w:shd w:val="clear" w:color="auto" w:fill="auto"/>
            <w:vAlign w:val="center"/>
          </w:tcPr>
          <w:p w14:paraId="02CC1C53" w14:textId="77777777" w:rsidR="0013559F" w:rsidRPr="00BF6CB2" w:rsidRDefault="0013559F" w:rsidP="00BA06CD">
            <w:pPr>
              <w:spacing w:after="0" w:line="240" w:lineRule="auto"/>
              <w:rPr>
                <w:rFonts w:cs="Calibri"/>
                <w:sz w:val="20"/>
                <w:szCs w:val="20"/>
              </w:rPr>
            </w:pPr>
            <w:r w:rsidRPr="00BF6CB2">
              <w:rPr>
                <w:rFonts w:cs="Calibri"/>
                <w:bCs/>
                <w:sz w:val="20"/>
                <w:szCs w:val="20"/>
              </w:rPr>
              <w:t xml:space="preserve">Access checked: </w:t>
            </w:r>
            <w:proofErr w:type="gramStart"/>
            <w:r w:rsidRPr="00BF6CB2">
              <w:rPr>
                <w:rFonts w:cs="Calibri"/>
                <w:bCs/>
                <w:sz w:val="20"/>
                <w:szCs w:val="20"/>
              </w:rPr>
              <w:t>Y  /</w:t>
            </w:r>
            <w:proofErr w:type="gramEnd"/>
            <w:r w:rsidRPr="00BF6CB2">
              <w:rPr>
                <w:rFonts w:cs="Calibri"/>
                <w:bCs/>
                <w:sz w:val="20"/>
                <w:szCs w:val="20"/>
              </w:rPr>
              <w:t xml:space="preserve">  </w:t>
            </w:r>
            <w:r w:rsidRPr="00BF6CB2">
              <w:rPr>
                <w:rFonts w:cs="Calibri"/>
                <w:bCs/>
                <w:color w:val="FF0000"/>
                <w:sz w:val="20"/>
                <w:szCs w:val="20"/>
              </w:rPr>
              <w:t>N/A</w:t>
            </w:r>
            <w:r w:rsidRPr="00BF6CB2">
              <w:rPr>
                <w:rFonts w:cs="Calibri"/>
                <w:bCs/>
                <w:sz w:val="20"/>
                <w:szCs w:val="20"/>
              </w:rPr>
              <w:t xml:space="preserve">       </w:t>
            </w:r>
          </w:p>
        </w:tc>
      </w:tr>
      <w:tr w:rsidR="0013559F" w:rsidRPr="00BF6CB2" w14:paraId="16A2A673" w14:textId="77777777" w:rsidTr="00BA06CD">
        <w:trPr>
          <w:trHeight w:val="543"/>
        </w:trPr>
        <w:tc>
          <w:tcPr>
            <w:tcW w:w="5000" w:type="pct"/>
            <w:gridSpan w:val="11"/>
            <w:tcBorders>
              <w:top w:val="single" w:sz="8" w:space="0" w:color="auto"/>
              <w:left w:val="single" w:sz="24" w:space="0" w:color="auto"/>
              <w:bottom w:val="single" w:sz="24" w:space="0" w:color="auto"/>
              <w:right w:val="single" w:sz="24" w:space="0" w:color="auto"/>
            </w:tcBorders>
            <w:shd w:val="clear" w:color="auto" w:fill="auto"/>
          </w:tcPr>
          <w:p w14:paraId="744FD1B4" w14:textId="77777777" w:rsidR="0013559F" w:rsidRPr="00BF6CB2" w:rsidRDefault="0013559F" w:rsidP="00BA06CD">
            <w:pPr>
              <w:spacing w:after="0" w:line="240" w:lineRule="auto"/>
              <w:rPr>
                <w:rFonts w:cs="Calibri"/>
                <w:bCs/>
                <w:sz w:val="20"/>
                <w:szCs w:val="20"/>
              </w:rPr>
            </w:pPr>
            <w:r w:rsidRPr="00BF6CB2">
              <w:rPr>
                <w:rFonts w:cs="Calibri"/>
                <w:bCs/>
                <w:sz w:val="20"/>
                <w:szCs w:val="20"/>
              </w:rPr>
              <w:lastRenderedPageBreak/>
              <w:t>Any specific safety considerations/hazards or safety control measures:</w:t>
            </w:r>
          </w:p>
          <w:p w14:paraId="352CE6E5" w14:textId="77777777" w:rsidR="0013559F" w:rsidRPr="00974AED" w:rsidRDefault="0013559F" w:rsidP="00BA06CD">
            <w:pPr>
              <w:pStyle w:val="Heading7"/>
              <w:rPr>
                <w:rFonts w:asciiTheme="minorHAnsi" w:hAnsiTheme="minorHAnsi"/>
                <w:b/>
                <w:color w:val="FF0000"/>
                <w:sz w:val="20"/>
                <w:szCs w:val="20"/>
              </w:rPr>
            </w:pPr>
            <w:r w:rsidRPr="00974AED">
              <w:rPr>
                <w:rFonts w:asciiTheme="minorHAnsi" w:hAnsiTheme="minorHAnsi"/>
                <w:b/>
                <w:color w:val="FF0000"/>
                <w:sz w:val="20"/>
                <w:szCs w:val="20"/>
              </w:rPr>
              <w:t>See Risk Assessment</w:t>
            </w:r>
          </w:p>
        </w:tc>
      </w:tr>
    </w:tbl>
    <w:p w14:paraId="78D859A6" w14:textId="77777777" w:rsidR="00D71A3A" w:rsidRPr="00D71A3A" w:rsidRDefault="00D71A3A">
      <w:pPr>
        <w:rPr>
          <w:rFonts w:ascii="Arial" w:hAnsi="Arial" w:cs="Arial"/>
          <w:sz w:val="24"/>
          <w:szCs w:val="24"/>
        </w:rPr>
      </w:pPr>
      <w:r w:rsidRPr="00D71A3A">
        <w:rPr>
          <w:rFonts w:ascii="Arial" w:hAnsi="Arial" w:cs="Arial"/>
          <w:sz w:val="24"/>
          <w:szCs w:val="24"/>
        </w:rPr>
        <w:t>Develop</w:t>
      </w:r>
      <w:r>
        <w:rPr>
          <w:rFonts w:ascii="Arial" w:hAnsi="Arial" w:cs="Arial"/>
          <w:sz w:val="24"/>
          <w:szCs w:val="24"/>
        </w:rPr>
        <w:t xml:space="preserve"> below according to above.</w:t>
      </w:r>
    </w:p>
    <w:p w14:paraId="1EF42746" w14:textId="77777777" w:rsidR="00D71A3A" w:rsidRDefault="00D71A3A">
      <w:pPr>
        <w:rPr>
          <w:rFonts w:ascii="Arial" w:hAnsi="Arial" w:cs="Arial"/>
          <w:b/>
          <w:sz w:val="24"/>
          <w:szCs w:val="24"/>
          <w:u w:val="single"/>
        </w:rPr>
      </w:pPr>
      <w:r>
        <w:rPr>
          <w:rFonts w:ascii="Arial" w:hAnsi="Arial" w:cs="Arial"/>
          <w:b/>
          <w:noProof/>
          <w:sz w:val="24"/>
          <w:szCs w:val="24"/>
          <w:u w:val="single"/>
          <w:lang w:eastAsia="en-GB"/>
        </w:rPr>
        <w:drawing>
          <wp:anchor distT="0" distB="0" distL="114300" distR="114300" simplePos="0" relativeHeight="251684864" behindDoc="0" locked="0" layoutInCell="1" allowOverlap="1" wp14:anchorId="251CD315" wp14:editId="5DDA887F">
            <wp:simplePos x="0" y="0"/>
            <wp:positionH relativeFrom="column">
              <wp:posOffset>39370</wp:posOffset>
            </wp:positionH>
            <wp:positionV relativeFrom="paragraph">
              <wp:posOffset>92710</wp:posOffset>
            </wp:positionV>
            <wp:extent cx="6963410" cy="4162425"/>
            <wp:effectExtent l="19050" t="0" r="8890" b="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9" cstate="print"/>
                    <a:srcRect l="7382" t="31142" r="7103" b="5363"/>
                    <a:stretch>
                      <a:fillRect/>
                    </a:stretch>
                  </pic:blipFill>
                  <pic:spPr bwMode="auto">
                    <a:xfrm>
                      <a:off x="0" y="0"/>
                      <a:ext cx="6963410" cy="4162425"/>
                    </a:xfrm>
                    <a:prstGeom prst="rect">
                      <a:avLst/>
                    </a:prstGeom>
                    <a:noFill/>
                    <a:ln w="9525">
                      <a:noFill/>
                      <a:miter lim="800000"/>
                      <a:headEnd/>
                      <a:tailEnd/>
                    </a:ln>
                  </pic:spPr>
                </pic:pic>
              </a:graphicData>
            </a:graphic>
          </wp:anchor>
        </w:drawing>
      </w:r>
      <w:r>
        <w:rPr>
          <w:rFonts w:ascii="Arial" w:hAnsi="Arial" w:cs="Arial"/>
          <w:b/>
          <w:sz w:val="24"/>
          <w:szCs w:val="24"/>
          <w:u w:val="single"/>
        </w:rPr>
        <w:br w:type="page"/>
      </w:r>
    </w:p>
    <w:p w14:paraId="1793668C" w14:textId="77777777" w:rsidR="0013559F" w:rsidRDefault="0013559F">
      <w:pPr>
        <w:rPr>
          <w:rFonts w:ascii="Arial" w:hAnsi="Arial" w:cs="Arial"/>
          <w:b/>
          <w:sz w:val="24"/>
          <w:szCs w:val="24"/>
          <w:u w:val="single"/>
        </w:rPr>
      </w:pPr>
    </w:p>
    <w:p w14:paraId="0CD1D298" w14:textId="77777777" w:rsidR="006C3F4D" w:rsidRPr="000252C5" w:rsidRDefault="008D6317" w:rsidP="005C733C">
      <w:pPr>
        <w:spacing w:after="0"/>
        <w:rPr>
          <w:rFonts w:ascii="Arial" w:hAnsi="Arial" w:cs="Arial"/>
          <w:b/>
          <w:sz w:val="24"/>
          <w:szCs w:val="24"/>
          <w:u w:val="single"/>
        </w:rPr>
      </w:pPr>
      <w:r>
        <w:rPr>
          <w:rFonts w:ascii="Arial" w:hAnsi="Arial" w:cs="Arial"/>
          <w:b/>
          <w:noProof/>
          <w:sz w:val="24"/>
          <w:szCs w:val="24"/>
          <w:u w:val="single"/>
          <w:lang w:eastAsia="en-GB"/>
        </w:rPr>
        <w:drawing>
          <wp:anchor distT="0" distB="0" distL="114300" distR="114300" simplePos="0" relativeHeight="251683840" behindDoc="0" locked="0" layoutInCell="1" allowOverlap="1" wp14:anchorId="23B34EFF" wp14:editId="30EA64D4">
            <wp:simplePos x="0" y="0"/>
            <wp:positionH relativeFrom="column">
              <wp:posOffset>582930</wp:posOffset>
            </wp:positionH>
            <wp:positionV relativeFrom="paragraph">
              <wp:posOffset>497205</wp:posOffset>
            </wp:positionV>
            <wp:extent cx="5162550" cy="5867400"/>
            <wp:effectExtent l="1905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cstate="print"/>
                    <a:srcRect l="2368" t="17647" r="51532" b="17301"/>
                    <a:stretch>
                      <a:fillRect/>
                    </a:stretch>
                  </pic:blipFill>
                  <pic:spPr bwMode="auto">
                    <a:xfrm>
                      <a:off x="0" y="0"/>
                      <a:ext cx="5162550" cy="5867400"/>
                    </a:xfrm>
                    <a:prstGeom prst="rect">
                      <a:avLst/>
                    </a:prstGeom>
                    <a:noFill/>
                    <a:ln w="9525">
                      <a:noFill/>
                      <a:miter lim="800000"/>
                      <a:headEnd/>
                      <a:tailEnd/>
                    </a:ln>
                  </pic:spPr>
                </pic:pic>
              </a:graphicData>
            </a:graphic>
          </wp:anchor>
        </w:drawing>
      </w:r>
    </w:p>
    <w:sectPr w:rsidR="006C3F4D" w:rsidRPr="000252C5" w:rsidSect="0013559F">
      <w:footerReference w:type="default" r:id="rId41"/>
      <w:pgSz w:w="11906" w:h="16838"/>
      <w:pgMar w:top="567" w:right="567" w:bottom="567"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FE923" w14:textId="77777777" w:rsidR="00EB213E" w:rsidRDefault="00EB213E" w:rsidP="005C733C">
      <w:pPr>
        <w:spacing w:after="0" w:line="240" w:lineRule="auto"/>
      </w:pPr>
      <w:r>
        <w:separator/>
      </w:r>
    </w:p>
  </w:endnote>
  <w:endnote w:type="continuationSeparator" w:id="0">
    <w:p w14:paraId="449E95B7" w14:textId="77777777" w:rsidR="00EB213E" w:rsidRDefault="00EB213E" w:rsidP="005C7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9511"/>
      <w:docPartObj>
        <w:docPartGallery w:val="Page Numbers (Bottom of Page)"/>
        <w:docPartUnique/>
      </w:docPartObj>
    </w:sdtPr>
    <w:sdtContent>
      <w:p w14:paraId="15453BCA" w14:textId="77777777" w:rsidR="00BA06CD" w:rsidRDefault="00C84CFE">
        <w:pPr>
          <w:pStyle w:val="Footer"/>
        </w:pPr>
        <w:r>
          <w:fldChar w:fldCharType="begin"/>
        </w:r>
        <w:r>
          <w:instrText xml:space="preserve"> PAGE   \* MERGEFORMAT </w:instrText>
        </w:r>
        <w:r>
          <w:fldChar w:fldCharType="separate"/>
        </w:r>
        <w:r w:rsidR="004D761A">
          <w:rPr>
            <w:noProof/>
          </w:rPr>
          <w:t>1</w:t>
        </w:r>
        <w:r>
          <w:rPr>
            <w:noProof/>
          </w:rPr>
          <w:fldChar w:fldCharType="end"/>
        </w:r>
      </w:p>
    </w:sdtContent>
  </w:sdt>
  <w:p w14:paraId="1C137ABE" w14:textId="77777777" w:rsidR="00BA06CD" w:rsidRDefault="00BA0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AE238" w14:textId="77777777" w:rsidR="00EB213E" w:rsidRDefault="00EB213E" w:rsidP="005C733C">
      <w:pPr>
        <w:spacing w:after="0" w:line="240" w:lineRule="auto"/>
      </w:pPr>
      <w:r>
        <w:separator/>
      </w:r>
    </w:p>
  </w:footnote>
  <w:footnote w:type="continuationSeparator" w:id="0">
    <w:p w14:paraId="09A9A00F" w14:textId="77777777" w:rsidR="00EB213E" w:rsidRDefault="00EB213E" w:rsidP="005C73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3BD0"/>
    <w:multiLevelType w:val="multilevel"/>
    <w:tmpl w:val="B75AA514"/>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0BA2109"/>
    <w:multiLevelType w:val="hybridMultilevel"/>
    <w:tmpl w:val="170C8D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326704"/>
    <w:multiLevelType w:val="hybridMultilevel"/>
    <w:tmpl w:val="F544C2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115CBD"/>
    <w:multiLevelType w:val="hybridMultilevel"/>
    <w:tmpl w:val="F18AB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307559"/>
    <w:multiLevelType w:val="hybridMultilevel"/>
    <w:tmpl w:val="903825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4F804B6"/>
    <w:multiLevelType w:val="hybridMultilevel"/>
    <w:tmpl w:val="CD2EEA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A575740"/>
    <w:multiLevelType w:val="multilevel"/>
    <w:tmpl w:val="F53C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9878450">
    <w:abstractNumId w:val="5"/>
  </w:num>
  <w:num w:numId="2" w16cid:durableId="1996058455">
    <w:abstractNumId w:val="2"/>
  </w:num>
  <w:num w:numId="3" w16cid:durableId="11108257">
    <w:abstractNumId w:val="0"/>
  </w:num>
  <w:num w:numId="4" w16cid:durableId="938954114">
    <w:abstractNumId w:val="3"/>
  </w:num>
  <w:num w:numId="5" w16cid:durableId="956450157">
    <w:abstractNumId w:val="1"/>
  </w:num>
  <w:num w:numId="6" w16cid:durableId="1863088224">
    <w:abstractNumId w:val="4"/>
  </w:num>
  <w:num w:numId="7" w16cid:durableId="17469933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149A"/>
    <w:rsid w:val="00021D49"/>
    <w:rsid w:val="000252C5"/>
    <w:rsid w:val="00027859"/>
    <w:rsid w:val="00096632"/>
    <w:rsid w:val="000A5405"/>
    <w:rsid w:val="000B6381"/>
    <w:rsid w:val="000F24F2"/>
    <w:rsid w:val="000F4086"/>
    <w:rsid w:val="0013559F"/>
    <w:rsid w:val="001361E8"/>
    <w:rsid w:val="00143F9B"/>
    <w:rsid w:val="00181686"/>
    <w:rsid w:val="001A229B"/>
    <w:rsid w:val="001C3C41"/>
    <w:rsid w:val="00273B69"/>
    <w:rsid w:val="002B365E"/>
    <w:rsid w:val="002D171F"/>
    <w:rsid w:val="00313C2A"/>
    <w:rsid w:val="00314344"/>
    <w:rsid w:val="00337A2F"/>
    <w:rsid w:val="00377123"/>
    <w:rsid w:val="003C263C"/>
    <w:rsid w:val="00474687"/>
    <w:rsid w:val="00486221"/>
    <w:rsid w:val="004C737C"/>
    <w:rsid w:val="004D761A"/>
    <w:rsid w:val="005B66B3"/>
    <w:rsid w:val="005C733C"/>
    <w:rsid w:val="005E004D"/>
    <w:rsid w:val="006025D3"/>
    <w:rsid w:val="006417FE"/>
    <w:rsid w:val="00665EF2"/>
    <w:rsid w:val="006B6F74"/>
    <w:rsid w:val="006C3F4D"/>
    <w:rsid w:val="00730487"/>
    <w:rsid w:val="00773C6B"/>
    <w:rsid w:val="007D2343"/>
    <w:rsid w:val="00846163"/>
    <w:rsid w:val="00857313"/>
    <w:rsid w:val="008A20C5"/>
    <w:rsid w:val="008D0735"/>
    <w:rsid w:val="008D6317"/>
    <w:rsid w:val="008E5ED7"/>
    <w:rsid w:val="00916081"/>
    <w:rsid w:val="009A2CA2"/>
    <w:rsid w:val="009C075E"/>
    <w:rsid w:val="009C2DDB"/>
    <w:rsid w:val="009E40DE"/>
    <w:rsid w:val="00AB39B8"/>
    <w:rsid w:val="00AD4DE0"/>
    <w:rsid w:val="00BA06CD"/>
    <w:rsid w:val="00C03BEF"/>
    <w:rsid w:val="00C84CFE"/>
    <w:rsid w:val="00D71A3A"/>
    <w:rsid w:val="00DB7C4D"/>
    <w:rsid w:val="00E57C9E"/>
    <w:rsid w:val="00EB213E"/>
    <w:rsid w:val="00ED2EE8"/>
    <w:rsid w:val="00EE3932"/>
    <w:rsid w:val="00F11323"/>
    <w:rsid w:val="00F2149A"/>
    <w:rsid w:val="00F471CA"/>
    <w:rsid w:val="00FB42ED"/>
    <w:rsid w:val="00FF2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30"/>
        <o:r id="V:Rule2" type="connector" idref="#_x0000_s1029"/>
        <o:r id="V:Rule3" type="connector" idref="#_x0000_s1035"/>
        <o:r id="V:Rule4" type="connector" idref="#_x0000_s1031"/>
      </o:rules>
    </o:shapelayout>
  </w:shapeDefaults>
  <w:decimalSymbol w:val="."/>
  <w:listSeparator w:val=","/>
  <w14:docId w14:val="2A2635F9"/>
  <w15:docId w15:val="{5987CE8F-D947-4601-94C6-797F8204D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1CA"/>
  </w:style>
  <w:style w:type="paragraph" w:styleId="Heading1">
    <w:name w:val="heading 1"/>
    <w:basedOn w:val="Normal"/>
    <w:next w:val="Normal"/>
    <w:link w:val="Heading1Char"/>
    <w:uiPriority w:val="9"/>
    <w:qFormat/>
    <w:rsid w:val="001355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D4D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3559F"/>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6C3F4D"/>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7">
    <w:name w:val="heading 7"/>
    <w:basedOn w:val="Normal"/>
    <w:next w:val="Normal"/>
    <w:link w:val="Heading7Char"/>
    <w:uiPriority w:val="9"/>
    <w:unhideWhenUsed/>
    <w:qFormat/>
    <w:rsid w:val="0013559F"/>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D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D49"/>
    <w:rPr>
      <w:rFonts w:ascii="Tahoma" w:hAnsi="Tahoma" w:cs="Tahoma"/>
      <w:sz w:val="16"/>
      <w:szCs w:val="16"/>
    </w:rPr>
  </w:style>
  <w:style w:type="table" w:styleId="TableGrid">
    <w:name w:val="Table Grid"/>
    <w:basedOn w:val="TableNormal"/>
    <w:uiPriority w:val="59"/>
    <w:rsid w:val="000252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DefaultParagraphFont"/>
    <w:rsid w:val="00273B69"/>
  </w:style>
  <w:style w:type="character" w:customStyle="1" w:styleId="kx21rb">
    <w:name w:val="kx21rb"/>
    <w:basedOn w:val="DefaultParagraphFont"/>
    <w:rsid w:val="00273B69"/>
  </w:style>
  <w:style w:type="paragraph" w:styleId="Header">
    <w:name w:val="header"/>
    <w:basedOn w:val="Normal"/>
    <w:link w:val="HeaderChar"/>
    <w:uiPriority w:val="99"/>
    <w:semiHidden/>
    <w:unhideWhenUsed/>
    <w:rsid w:val="005C733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C733C"/>
  </w:style>
  <w:style w:type="paragraph" w:styleId="Footer">
    <w:name w:val="footer"/>
    <w:basedOn w:val="Normal"/>
    <w:link w:val="FooterChar"/>
    <w:uiPriority w:val="99"/>
    <w:unhideWhenUsed/>
    <w:rsid w:val="005C73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733C"/>
  </w:style>
  <w:style w:type="paragraph" w:styleId="NormalWeb">
    <w:name w:val="Normal (Web)"/>
    <w:basedOn w:val="Normal"/>
    <w:uiPriority w:val="99"/>
    <w:semiHidden/>
    <w:unhideWhenUsed/>
    <w:rsid w:val="005C733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6C3F4D"/>
    <w:rPr>
      <w:rFonts w:ascii="Times New Roman" w:eastAsia="Times New Roman" w:hAnsi="Times New Roman" w:cs="Times New Roman"/>
      <w:b/>
      <w:bCs/>
      <w:sz w:val="20"/>
      <w:szCs w:val="20"/>
      <w:lang w:eastAsia="en-GB"/>
    </w:rPr>
  </w:style>
  <w:style w:type="character" w:styleId="Strong">
    <w:name w:val="Strong"/>
    <w:basedOn w:val="DefaultParagraphFont"/>
    <w:uiPriority w:val="22"/>
    <w:qFormat/>
    <w:rsid w:val="006C3F4D"/>
    <w:rPr>
      <w:b/>
      <w:bCs/>
    </w:rPr>
  </w:style>
  <w:style w:type="character" w:styleId="Emphasis">
    <w:name w:val="Emphasis"/>
    <w:basedOn w:val="DefaultParagraphFont"/>
    <w:uiPriority w:val="20"/>
    <w:qFormat/>
    <w:rsid w:val="006C3F4D"/>
    <w:rPr>
      <w:i/>
      <w:iCs/>
    </w:rPr>
  </w:style>
  <w:style w:type="character" w:styleId="Hyperlink">
    <w:name w:val="Hyperlink"/>
    <w:basedOn w:val="DefaultParagraphFont"/>
    <w:uiPriority w:val="99"/>
    <w:unhideWhenUsed/>
    <w:rsid w:val="006C3F4D"/>
    <w:rPr>
      <w:color w:val="0000FF"/>
      <w:u w:val="single"/>
    </w:rPr>
  </w:style>
  <w:style w:type="character" w:customStyle="1" w:styleId="Heading2Char">
    <w:name w:val="Heading 2 Char"/>
    <w:basedOn w:val="DefaultParagraphFont"/>
    <w:link w:val="Heading2"/>
    <w:uiPriority w:val="9"/>
    <w:rsid w:val="00AD4DE0"/>
    <w:rPr>
      <w:rFonts w:asciiTheme="majorHAnsi" w:eastAsiaTheme="majorEastAsia" w:hAnsiTheme="majorHAnsi" w:cstheme="majorBidi"/>
      <w:b/>
      <w:bCs/>
      <w:color w:val="4F81BD" w:themeColor="accent1"/>
      <w:sz w:val="26"/>
      <w:szCs w:val="26"/>
    </w:rPr>
  </w:style>
  <w:style w:type="character" w:styleId="HTMLCite">
    <w:name w:val="HTML Cite"/>
    <w:basedOn w:val="DefaultParagraphFont"/>
    <w:uiPriority w:val="99"/>
    <w:semiHidden/>
    <w:unhideWhenUsed/>
    <w:rsid w:val="00E57C9E"/>
    <w:rPr>
      <w:i/>
      <w:iCs/>
    </w:rPr>
  </w:style>
  <w:style w:type="paragraph" w:styleId="ListParagraph">
    <w:name w:val="List Paragraph"/>
    <w:basedOn w:val="Normal"/>
    <w:uiPriority w:val="34"/>
    <w:qFormat/>
    <w:rsid w:val="004C737C"/>
    <w:pPr>
      <w:ind w:left="720"/>
      <w:contextualSpacing/>
    </w:pPr>
  </w:style>
  <w:style w:type="paragraph" w:customStyle="1" w:styleId="lead">
    <w:name w:val="lead"/>
    <w:basedOn w:val="Normal"/>
    <w:rsid w:val="009C2D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rq">
    <w:name w:val="df_rq"/>
    <w:basedOn w:val="DefaultParagraphFont"/>
    <w:rsid w:val="009C2DDB"/>
  </w:style>
  <w:style w:type="character" w:customStyle="1" w:styleId="Heading7Char">
    <w:name w:val="Heading 7 Char"/>
    <w:basedOn w:val="DefaultParagraphFont"/>
    <w:link w:val="Heading7"/>
    <w:uiPriority w:val="9"/>
    <w:rsid w:val="0013559F"/>
    <w:rPr>
      <w:rFonts w:asciiTheme="majorHAnsi" w:eastAsiaTheme="majorEastAsia" w:hAnsiTheme="majorHAnsi" w:cstheme="majorBidi"/>
      <w:i/>
      <w:iCs/>
      <w:color w:val="404040" w:themeColor="text1" w:themeTint="BF"/>
    </w:rPr>
  </w:style>
  <w:style w:type="character" w:customStyle="1" w:styleId="Heading1Char">
    <w:name w:val="Heading 1 Char"/>
    <w:basedOn w:val="DefaultParagraphFont"/>
    <w:link w:val="Heading1"/>
    <w:uiPriority w:val="9"/>
    <w:rsid w:val="0013559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13559F"/>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9E40DE"/>
    <w:rPr>
      <w:color w:val="800080" w:themeColor="followedHyperlink"/>
      <w:u w:val="single"/>
    </w:rPr>
  </w:style>
  <w:style w:type="character" w:styleId="UnresolvedMention">
    <w:name w:val="Unresolved Mention"/>
    <w:basedOn w:val="DefaultParagraphFont"/>
    <w:uiPriority w:val="99"/>
    <w:semiHidden/>
    <w:unhideWhenUsed/>
    <w:rsid w:val="009E40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839722">
      <w:bodyDiv w:val="1"/>
      <w:marLeft w:val="0"/>
      <w:marRight w:val="0"/>
      <w:marTop w:val="0"/>
      <w:marBottom w:val="0"/>
      <w:divBdr>
        <w:top w:val="none" w:sz="0" w:space="0" w:color="auto"/>
        <w:left w:val="none" w:sz="0" w:space="0" w:color="auto"/>
        <w:bottom w:val="none" w:sz="0" w:space="0" w:color="auto"/>
        <w:right w:val="none" w:sz="0" w:space="0" w:color="auto"/>
      </w:divBdr>
      <w:divsChild>
        <w:div w:id="620765045">
          <w:marLeft w:val="0"/>
          <w:marRight w:val="0"/>
          <w:marTop w:val="0"/>
          <w:marBottom w:val="0"/>
          <w:divBdr>
            <w:top w:val="single" w:sz="6" w:space="8" w:color="DDDDDD"/>
            <w:left w:val="none" w:sz="0" w:space="15" w:color="DDDDDD"/>
            <w:bottom w:val="none" w:sz="0" w:space="8" w:color="DDDDDD"/>
            <w:right w:val="none" w:sz="0" w:space="15" w:color="DDDDDD"/>
          </w:divBdr>
          <w:divsChild>
            <w:div w:id="1221595768">
              <w:marLeft w:val="0"/>
              <w:marRight w:val="240"/>
              <w:marTop w:val="0"/>
              <w:marBottom w:val="0"/>
              <w:divBdr>
                <w:top w:val="none" w:sz="0" w:space="0" w:color="auto"/>
                <w:left w:val="none" w:sz="0" w:space="0" w:color="auto"/>
                <w:bottom w:val="none" w:sz="0" w:space="0" w:color="auto"/>
                <w:right w:val="none" w:sz="0" w:space="0" w:color="auto"/>
              </w:divBdr>
            </w:div>
          </w:divsChild>
        </w:div>
        <w:div w:id="186598919">
          <w:marLeft w:val="0"/>
          <w:marRight w:val="0"/>
          <w:marTop w:val="0"/>
          <w:marBottom w:val="0"/>
          <w:divBdr>
            <w:top w:val="none" w:sz="0" w:space="0" w:color="auto"/>
            <w:left w:val="none" w:sz="0" w:space="0" w:color="auto"/>
            <w:bottom w:val="none" w:sz="0" w:space="0" w:color="auto"/>
            <w:right w:val="none" w:sz="0" w:space="0" w:color="auto"/>
          </w:divBdr>
          <w:divsChild>
            <w:div w:id="486363418">
              <w:marLeft w:val="0"/>
              <w:marRight w:val="0"/>
              <w:marTop w:val="0"/>
              <w:marBottom w:val="0"/>
              <w:divBdr>
                <w:top w:val="none" w:sz="0" w:space="0" w:color="auto"/>
                <w:left w:val="none" w:sz="0" w:space="0" w:color="auto"/>
                <w:bottom w:val="none" w:sz="0" w:space="0" w:color="auto"/>
                <w:right w:val="none" w:sz="0" w:space="0" w:color="auto"/>
              </w:divBdr>
              <w:divsChild>
                <w:div w:id="1643340284">
                  <w:marLeft w:val="0"/>
                  <w:marRight w:val="0"/>
                  <w:marTop w:val="0"/>
                  <w:marBottom w:val="0"/>
                  <w:divBdr>
                    <w:top w:val="none" w:sz="0" w:space="0" w:color="auto"/>
                    <w:left w:val="none" w:sz="0" w:space="0" w:color="auto"/>
                    <w:bottom w:val="none" w:sz="0" w:space="0" w:color="auto"/>
                    <w:right w:val="none" w:sz="0" w:space="0" w:color="auto"/>
                  </w:divBdr>
                </w:div>
                <w:div w:id="1182628022">
                  <w:marLeft w:val="0"/>
                  <w:marRight w:val="0"/>
                  <w:marTop w:val="0"/>
                  <w:marBottom w:val="0"/>
                  <w:divBdr>
                    <w:top w:val="none" w:sz="0" w:space="0" w:color="auto"/>
                    <w:left w:val="none" w:sz="0" w:space="0" w:color="auto"/>
                    <w:bottom w:val="none" w:sz="0" w:space="0" w:color="auto"/>
                    <w:right w:val="none" w:sz="0" w:space="0" w:color="auto"/>
                  </w:divBdr>
                  <w:divsChild>
                    <w:div w:id="792555388">
                      <w:marLeft w:val="0"/>
                      <w:marRight w:val="0"/>
                      <w:marTop w:val="0"/>
                      <w:marBottom w:val="0"/>
                      <w:divBdr>
                        <w:top w:val="none" w:sz="0" w:space="0" w:color="auto"/>
                        <w:left w:val="none" w:sz="0" w:space="0" w:color="auto"/>
                        <w:bottom w:val="none" w:sz="0" w:space="0" w:color="auto"/>
                        <w:right w:val="none" w:sz="0" w:space="0" w:color="auto"/>
                      </w:divBdr>
                    </w:div>
                    <w:div w:id="12682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02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9158">
      <w:bodyDiv w:val="1"/>
      <w:marLeft w:val="0"/>
      <w:marRight w:val="0"/>
      <w:marTop w:val="0"/>
      <w:marBottom w:val="0"/>
      <w:divBdr>
        <w:top w:val="none" w:sz="0" w:space="0" w:color="auto"/>
        <w:left w:val="none" w:sz="0" w:space="0" w:color="auto"/>
        <w:bottom w:val="none" w:sz="0" w:space="0" w:color="auto"/>
        <w:right w:val="none" w:sz="0" w:space="0" w:color="auto"/>
      </w:divBdr>
    </w:div>
    <w:div w:id="437675586">
      <w:bodyDiv w:val="1"/>
      <w:marLeft w:val="0"/>
      <w:marRight w:val="0"/>
      <w:marTop w:val="0"/>
      <w:marBottom w:val="0"/>
      <w:divBdr>
        <w:top w:val="none" w:sz="0" w:space="0" w:color="auto"/>
        <w:left w:val="none" w:sz="0" w:space="0" w:color="auto"/>
        <w:bottom w:val="none" w:sz="0" w:space="0" w:color="auto"/>
        <w:right w:val="none" w:sz="0" w:space="0" w:color="auto"/>
      </w:divBdr>
      <w:divsChild>
        <w:div w:id="2112776911">
          <w:marLeft w:val="0"/>
          <w:marRight w:val="0"/>
          <w:marTop w:val="0"/>
          <w:marBottom w:val="0"/>
          <w:divBdr>
            <w:top w:val="single" w:sz="6" w:space="7" w:color="E5E5E5"/>
            <w:left w:val="none" w:sz="0" w:space="0" w:color="auto"/>
            <w:bottom w:val="none" w:sz="0" w:space="0" w:color="auto"/>
            <w:right w:val="none" w:sz="0" w:space="0" w:color="auto"/>
          </w:divBdr>
        </w:div>
        <w:div w:id="824052691">
          <w:marLeft w:val="0"/>
          <w:marRight w:val="0"/>
          <w:marTop w:val="0"/>
          <w:marBottom w:val="0"/>
          <w:divBdr>
            <w:top w:val="none" w:sz="0" w:space="0" w:color="auto"/>
            <w:left w:val="none" w:sz="0" w:space="0" w:color="auto"/>
            <w:bottom w:val="none" w:sz="0" w:space="0" w:color="auto"/>
            <w:right w:val="none" w:sz="0" w:space="0" w:color="auto"/>
          </w:divBdr>
          <w:divsChild>
            <w:div w:id="1282034174">
              <w:marLeft w:val="0"/>
              <w:marRight w:val="0"/>
              <w:marTop w:val="0"/>
              <w:marBottom w:val="0"/>
              <w:divBdr>
                <w:top w:val="none" w:sz="0" w:space="0" w:color="auto"/>
                <w:left w:val="none" w:sz="0" w:space="0" w:color="auto"/>
                <w:bottom w:val="none" w:sz="0" w:space="0" w:color="auto"/>
                <w:right w:val="none" w:sz="0" w:space="0" w:color="auto"/>
              </w:divBdr>
              <w:divsChild>
                <w:div w:id="1139150818">
                  <w:marLeft w:val="0"/>
                  <w:marRight w:val="0"/>
                  <w:marTop w:val="0"/>
                  <w:marBottom w:val="0"/>
                  <w:divBdr>
                    <w:top w:val="none" w:sz="0" w:space="0" w:color="auto"/>
                    <w:left w:val="none" w:sz="0" w:space="0" w:color="auto"/>
                    <w:bottom w:val="none" w:sz="0" w:space="0" w:color="auto"/>
                    <w:right w:val="none" w:sz="0" w:space="0" w:color="auto"/>
                  </w:divBdr>
                  <w:divsChild>
                    <w:div w:id="99630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617226">
      <w:bodyDiv w:val="1"/>
      <w:marLeft w:val="0"/>
      <w:marRight w:val="0"/>
      <w:marTop w:val="0"/>
      <w:marBottom w:val="0"/>
      <w:divBdr>
        <w:top w:val="none" w:sz="0" w:space="0" w:color="auto"/>
        <w:left w:val="none" w:sz="0" w:space="0" w:color="auto"/>
        <w:bottom w:val="none" w:sz="0" w:space="0" w:color="auto"/>
        <w:right w:val="none" w:sz="0" w:space="0" w:color="auto"/>
      </w:divBdr>
      <w:divsChild>
        <w:div w:id="1706634394">
          <w:marLeft w:val="0"/>
          <w:marRight w:val="0"/>
          <w:marTop w:val="0"/>
          <w:marBottom w:val="0"/>
          <w:divBdr>
            <w:top w:val="none" w:sz="0" w:space="0" w:color="auto"/>
            <w:left w:val="none" w:sz="0" w:space="0" w:color="auto"/>
            <w:bottom w:val="none" w:sz="0" w:space="0" w:color="auto"/>
            <w:right w:val="none" w:sz="0" w:space="0" w:color="auto"/>
          </w:divBdr>
        </w:div>
        <w:div w:id="1543864263">
          <w:marLeft w:val="0"/>
          <w:marRight w:val="0"/>
          <w:marTop w:val="0"/>
          <w:marBottom w:val="0"/>
          <w:divBdr>
            <w:top w:val="none" w:sz="0" w:space="0" w:color="auto"/>
            <w:left w:val="none" w:sz="0" w:space="0" w:color="auto"/>
            <w:bottom w:val="none" w:sz="0" w:space="0" w:color="auto"/>
            <w:right w:val="none" w:sz="0" w:space="0" w:color="auto"/>
          </w:divBdr>
          <w:divsChild>
            <w:div w:id="1697540576">
              <w:marLeft w:val="0"/>
              <w:marRight w:val="0"/>
              <w:marTop w:val="0"/>
              <w:marBottom w:val="0"/>
              <w:divBdr>
                <w:top w:val="none" w:sz="0" w:space="0" w:color="auto"/>
                <w:left w:val="none" w:sz="0" w:space="0" w:color="auto"/>
                <w:bottom w:val="none" w:sz="0" w:space="0" w:color="auto"/>
                <w:right w:val="none" w:sz="0" w:space="0" w:color="auto"/>
              </w:divBdr>
              <w:divsChild>
                <w:div w:id="1797138731">
                  <w:marLeft w:val="0"/>
                  <w:marRight w:val="0"/>
                  <w:marTop w:val="0"/>
                  <w:marBottom w:val="0"/>
                  <w:divBdr>
                    <w:top w:val="none" w:sz="0" w:space="0" w:color="auto"/>
                    <w:left w:val="none" w:sz="0" w:space="0" w:color="auto"/>
                    <w:bottom w:val="none" w:sz="0" w:space="0" w:color="auto"/>
                    <w:right w:val="none" w:sz="0" w:space="0" w:color="auto"/>
                  </w:divBdr>
                  <w:divsChild>
                    <w:div w:id="9367946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654338485">
      <w:bodyDiv w:val="1"/>
      <w:marLeft w:val="0"/>
      <w:marRight w:val="0"/>
      <w:marTop w:val="0"/>
      <w:marBottom w:val="0"/>
      <w:divBdr>
        <w:top w:val="none" w:sz="0" w:space="0" w:color="auto"/>
        <w:left w:val="none" w:sz="0" w:space="0" w:color="auto"/>
        <w:bottom w:val="none" w:sz="0" w:space="0" w:color="auto"/>
        <w:right w:val="none" w:sz="0" w:space="0" w:color="auto"/>
      </w:divBdr>
      <w:divsChild>
        <w:div w:id="444349505">
          <w:marLeft w:val="0"/>
          <w:marRight w:val="0"/>
          <w:marTop w:val="0"/>
          <w:marBottom w:val="0"/>
          <w:divBdr>
            <w:top w:val="none" w:sz="0" w:space="0" w:color="auto"/>
            <w:left w:val="none" w:sz="0" w:space="0" w:color="auto"/>
            <w:bottom w:val="none" w:sz="0" w:space="0" w:color="auto"/>
            <w:right w:val="none" w:sz="0" w:space="0" w:color="auto"/>
          </w:divBdr>
        </w:div>
        <w:div w:id="512378652">
          <w:marLeft w:val="0"/>
          <w:marRight w:val="0"/>
          <w:marTop w:val="0"/>
          <w:marBottom w:val="0"/>
          <w:divBdr>
            <w:top w:val="none" w:sz="0" w:space="0" w:color="auto"/>
            <w:left w:val="none" w:sz="0" w:space="0" w:color="auto"/>
            <w:bottom w:val="none" w:sz="0" w:space="0" w:color="auto"/>
            <w:right w:val="none" w:sz="0" w:space="0" w:color="auto"/>
          </w:divBdr>
        </w:div>
        <w:div w:id="742335577">
          <w:marLeft w:val="0"/>
          <w:marRight w:val="0"/>
          <w:marTop w:val="0"/>
          <w:marBottom w:val="0"/>
          <w:divBdr>
            <w:top w:val="none" w:sz="0" w:space="0" w:color="auto"/>
            <w:left w:val="none" w:sz="0" w:space="0" w:color="auto"/>
            <w:bottom w:val="none" w:sz="0" w:space="0" w:color="auto"/>
            <w:right w:val="none" w:sz="0" w:space="0" w:color="auto"/>
          </w:divBdr>
        </w:div>
        <w:div w:id="256135705">
          <w:marLeft w:val="0"/>
          <w:marRight w:val="0"/>
          <w:marTop w:val="0"/>
          <w:marBottom w:val="0"/>
          <w:divBdr>
            <w:top w:val="none" w:sz="0" w:space="0" w:color="auto"/>
            <w:left w:val="none" w:sz="0" w:space="0" w:color="auto"/>
            <w:bottom w:val="none" w:sz="0" w:space="0" w:color="auto"/>
            <w:right w:val="none" w:sz="0" w:space="0" w:color="auto"/>
          </w:divBdr>
        </w:div>
        <w:div w:id="670179211">
          <w:marLeft w:val="0"/>
          <w:marRight w:val="0"/>
          <w:marTop w:val="0"/>
          <w:marBottom w:val="0"/>
          <w:divBdr>
            <w:top w:val="none" w:sz="0" w:space="0" w:color="auto"/>
            <w:left w:val="none" w:sz="0" w:space="0" w:color="auto"/>
            <w:bottom w:val="none" w:sz="0" w:space="0" w:color="auto"/>
            <w:right w:val="none" w:sz="0" w:space="0" w:color="auto"/>
          </w:divBdr>
        </w:div>
        <w:div w:id="812991937">
          <w:marLeft w:val="0"/>
          <w:marRight w:val="0"/>
          <w:marTop w:val="0"/>
          <w:marBottom w:val="0"/>
          <w:divBdr>
            <w:top w:val="none" w:sz="0" w:space="0" w:color="auto"/>
            <w:left w:val="none" w:sz="0" w:space="0" w:color="auto"/>
            <w:bottom w:val="none" w:sz="0" w:space="0" w:color="auto"/>
            <w:right w:val="none" w:sz="0" w:space="0" w:color="auto"/>
          </w:divBdr>
        </w:div>
      </w:divsChild>
    </w:div>
    <w:div w:id="843976693">
      <w:bodyDiv w:val="1"/>
      <w:marLeft w:val="0"/>
      <w:marRight w:val="0"/>
      <w:marTop w:val="0"/>
      <w:marBottom w:val="0"/>
      <w:divBdr>
        <w:top w:val="none" w:sz="0" w:space="0" w:color="auto"/>
        <w:left w:val="none" w:sz="0" w:space="0" w:color="auto"/>
        <w:bottom w:val="none" w:sz="0" w:space="0" w:color="auto"/>
        <w:right w:val="none" w:sz="0" w:space="0" w:color="auto"/>
      </w:divBdr>
      <w:divsChild>
        <w:div w:id="985088293">
          <w:marLeft w:val="0"/>
          <w:marRight w:val="0"/>
          <w:marTop w:val="0"/>
          <w:marBottom w:val="240"/>
          <w:divBdr>
            <w:top w:val="single" w:sz="6" w:space="7" w:color="DDDDDD"/>
            <w:left w:val="single" w:sz="6" w:space="10" w:color="DDDDDD"/>
            <w:bottom w:val="single" w:sz="6" w:space="7" w:color="DDDDDD"/>
            <w:right w:val="single" w:sz="6" w:space="10" w:color="DDDDDD"/>
          </w:divBdr>
        </w:div>
      </w:divsChild>
    </w:div>
    <w:div w:id="966005129">
      <w:bodyDiv w:val="1"/>
      <w:marLeft w:val="0"/>
      <w:marRight w:val="0"/>
      <w:marTop w:val="0"/>
      <w:marBottom w:val="0"/>
      <w:divBdr>
        <w:top w:val="none" w:sz="0" w:space="0" w:color="auto"/>
        <w:left w:val="none" w:sz="0" w:space="0" w:color="auto"/>
        <w:bottom w:val="none" w:sz="0" w:space="0" w:color="auto"/>
        <w:right w:val="none" w:sz="0" w:space="0" w:color="auto"/>
      </w:divBdr>
    </w:div>
    <w:div w:id="993218015">
      <w:bodyDiv w:val="1"/>
      <w:marLeft w:val="0"/>
      <w:marRight w:val="0"/>
      <w:marTop w:val="0"/>
      <w:marBottom w:val="0"/>
      <w:divBdr>
        <w:top w:val="none" w:sz="0" w:space="0" w:color="auto"/>
        <w:left w:val="none" w:sz="0" w:space="0" w:color="auto"/>
        <w:bottom w:val="none" w:sz="0" w:space="0" w:color="auto"/>
        <w:right w:val="none" w:sz="0" w:space="0" w:color="auto"/>
      </w:divBdr>
    </w:div>
    <w:div w:id="997002627">
      <w:bodyDiv w:val="1"/>
      <w:marLeft w:val="0"/>
      <w:marRight w:val="0"/>
      <w:marTop w:val="0"/>
      <w:marBottom w:val="0"/>
      <w:divBdr>
        <w:top w:val="none" w:sz="0" w:space="0" w:color="auto"/>
        <w:left w:val="none" w:sz="0" w:space="0" w:color="auto"/>
        <w:bottom w:val="none" w:sz="0" w:space="0" w:color="auto"/>
        <w:right w:val="none" w:sz="0" w:space="0" w:color="auto"/>
      </w:divBdr>
    </w:div>
    <w:div w:id="1030911872">
      <w:bodyDiv w:val="1"/>
      <w:marLeft w:val="0"/>
      <w:marRight w:val="0"/>
      <w:marTop w:val="0"/>
      <w:marBottom w:val="0"/>
      <w:divBdr>
        <w:top w:val="none" w:sz="0" w:space="0" w:color="auto"/>
        <w:left w:val="none" w:sz="0" w:space="0" w:color="auto"/>
        <w:bottom w:val="none" w:sz="0" w:space="0" w:color="auto"/>
        <w:right w:val="none" w:sz="0" w:space="0" w:color="auto"/>
      </w:divBdr>
      <w:divsChild>
        <w:div w:id="906376820">
          <w:marLeft w:val="0"/>
          <w:marRight w:val="0"/>
          <w:marTop w:val="0"/>
          <w:marBottom w:val="0"/>
          <w:divBdr>
            <w:top w:val="none" w:sz="0" w:space="0" w:color="auto"/>
            <w:left w:val="none" w:sz="0" w:space="0" w:color="auto"/>
            <w:bottom w:val="none" w:sz="0" w:space="0" w:color="auto"/>
            <w:right w:val="none" w:sz="0" w:space="0" w:color="auto"/>
          </w:divBdr>
        </w:div>
        <w:div w:id="333457295">
          <w:marLeft w:val="0"/>
          <w:marRight w:val="0"/>
          <w:marTop w:val="0"/>
          <w:marBottom w:val="0"/>
          <w:divBdr>
            <w:top w:val="none" w:sz="0" w:space="0" w:color="auto"/>
            <w:left w:val="none" w:sz="0" w:space="0" w:color="auto"/>
            <w:bottom w:val="none" w:sz="0" w:space="0" w:color="auto"/>
            <w:right w:val="none" w:sz="0" w:space="0" w:color="auto"/>
          </w:divBdr>
        </w:div>
      </w:divsChild>
    </w:div>
    <w:div w:id="1410614183">
      <w:bodyDiv w:val="1"/>
      <w:marLeft w:val="0"/>
      <w:marRight w:val="0"/>
      <w:marTop w:val="0"/>
      <w:marBottom w:val="0"/>
      <w:divBdr>
        <w:top w:val="none" w:sz="0" w:space="0" w:color="auto"/>
        <w:left w:val="none" w:sz="0" w:space="0" w:color="auto"/>
        <w:bottom w:val="none" w:sz="0" w:space="0" w:color="auto"/>
        <w:right w:val="none" w:sz="0" w:space="0" w:color="auto"/>
      </w:divBdr>
      <w:divsChild>
        <w:div w:id="392045513">
          <w:marLeft w:val="0"/>
          <w:marRight w:val="0"/>
          <w:marTop w:val="0"/>
          <w:marBottom w:val="300"/>
          <w:divBdr>
            <w:top w:val="none" w:sz="0" w:space="0" w:color="auto"/>
            <w:left w:val="none" w:sz="0" w:space="0" w:color="auto"/>
            <w:bottom w:val="none" w:sz="0" w:space="0" w:color="auto"/>
            <w:right w:val="none" w:sz="0" w:space="0" w:color="auto"/>
          </w:divBdr>
        </w:div>
        <w:div w:id="1914117661">
          <w:marLeft w:val="0"/>
          <w:marRight w:val="0"/>
          <w:marTop w:val="0"/>
          <w:marBottom w:val="180"/>
          <w:divBdr>
            <w:top w:val="none" w:sz="0" w:space="0" w:color="auto"/>
            <w:left w:val="none" w:sz="0" w:space="0" w:color="auto"/>
            <w:bottom w:val="none" w:sz="0" w:space="0" w:color="auto"/>
            <w:right w:val="none" w:sz="0" w:space="0" w:color="auto"/>
          </w:divBdr>
          <w:divsChild>
            <w:div w:id="1596473521">
              <w:marLeft w:val="0"/>
              <w:marRight w:val="0"/>
              <w:marTop w:val="0"/>
              <w:marBottom w:val="0"/>
              <w:divBdr>
                <w:top w:val="none" w:sz="0" w:space="0" w:color="auto"/>
                <w:left w:val="none" w:sz="0" w:space="0" w:color="auto"/>
                <w:bottom w:val="none" w:sz="0" w:space="0" w:color="auto"/>
                <w:right w:val="none" w:sz="0" w:space="0" w:color="auto"/>
              </w:divBdr>
              <w:divsChild>
                <w:div w:id="1379011444">
                  <w:marLeft w:val="150"/>
                  <w:marRight w:val="0"/>
                  <w:marTop w:val="0"/>
                  <w:marBottom w:val="0"/>
                  <w:divBdr>
                    <w:top w:val="none" w:sz="0" w:space="0" w:color="auto"/>
                    <w:left w:val="none" w:sz="0" w:space="0" w:color="auto"/>
                    <w:bottom w:val="none" w:sz="0" w:space="0" w:color="auto"/>
                    <w:right w:val="none" w:sz="0" w:space="0" w:color="auto"/>
                  </w:divBdr>
                  <w:divsChild>
                    <w:div w:id="1585844601">
                      <w:marLeft w:val="0"/>
                      <w:marRight w:val="0"/>
                      <w:marTop w:val="0"/>
                      <w:marBottom w:val="0"/>
                      <w:divBdr>
                        <w:top w:val="none" w:sz="0" w:space="0" w:color="auto"/>
                        <w:left w:val="none" w:sz="0" w:space="0" w:color="auto"/>
                        <w:bottom w:val="none" w:sz="0" w:space="0" w:color="auto"/>
                        <w:right w:val="none" w:sz="0" w:space="0" w:color="auto"/>
                      </w:divBdr>
                    </w:div>
                    <w:div w:id="178700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396556">
      <w:bodyDiv w:val="1"/>
      <w:marLeft w:val="0"/>
      <w:marRight w:val="0"/>
      <w:marTop w:val="0"/>
      <w:marBottom w:val="0"/>
      <w:divBdr>
        <w:top w:val="none" w:sz="0" w:space="0" w:color="auto"/>
        <w:left w:val="none" w:sz="0" w:space="0" w:color="auto"/>
        <w:bottom w:val="none" w:sz="0" w:space="0" w:color="auto"/>
        <w:right w:val="none" w:sz="0" w:space="0" w:color="auto"/>
      </w:divBdr>
      <w:divsChild>
        <w:div w:id="86197793">
          <w:marLeft w:val="0"/>
          <w:marRight w:val="0"/>
          <w:marTop w:val="0"/>
          <w:marBottom w:val="0"/>
          <w:divBdr>
            <w:top w:val="single" w:sz="6" w:space="8" w:color="DDDDDD"/>
            <w:left w:val="none" w:sz="0" w:space="15" w:color="DDDDDD"/>
            <w:bottom w:val="none" w:sz="0" w:space="8" w:color="DDDDDD"/>
            <w:right w:val="none" w:sz="0" w:space="15" w:color="DDDDDD"/>
          </w:divBdr>
          <w:divsChild>
            <w:div w:id="1320889437">
              <w:marLeft w:val="0"/>
              <w:marRight w:val="240"/>
              <w:marTop w:val="0"/>
              <w:marBottom w:val="0"/>
              <w:divBdr>
                <w:top w:val="none" w:sz="0" w:space="0" w:color="auto"/>
                <w:left w:val="none" w:sz="0" w:space="0" w:color="auto"/>
                <w:bottom w:val="none" w:sz="0" w:space="0" w:color="auto"/>
                <w:right w:val="none" w:sz="0" w:space="0" w:color="auto"/>
              </w:divBdr>
            </w:div>
          </w:divsChild>
        </w:div>
        <w:div w:id="1457799018">
          <w:marLeft w:val="0"/>
          <w:marRight w:val="0"/>
          <w:marTop w:val="0"/>
          <w:marBottom w:val="0"/>
          <w:divBdr>
            <w:top w:val="none" w:sz="0" w:space="0" w:color="auto"/>
            <w:left w:val="none" w:sz="0" w:space="0" w:color="auto"/>
            <w:bottom w:val="none" w:sz="0" w:space="0" w:color="auto"/>
            <w:right w:val="none" w:sz="0" w:space="0" w:color="auto"/>
          </w:divBdr>
          <w:divsChild>
            <w:div w:id="1938320133">
              <w:marLeft w:val="0"/>
              <w:marRight w:val="0"/>
              <w:marTop w:val="0"/>
              <w:marBottom w:val="0"/>
              <w:divBdr>
                <w:top w:val="none" w:sz="0" w:space="0" w:color="auto"/>
                <w:left w:val="none" w:sz="0" w:space="0" w:color="auto"/>
                <w:bottom w:val="none" w:sz="0" w:space="0" w:color="auto"/>
                <w:right w:val="none" w:sz="0" w:space="0" w:color="auto"/>
              </w:divBdr>
              <w:divsChild>
                <w:div w:id="696467662">
                  <w:marLeft w:val="0"/>
                  <w:marRight w:val="0"/>
                  <w:marTop w:val="0"/>
                  <w:marBottom w:val="0"/>
                  <w:divBdr>
                    <w:top w:val="none" w:sz="0" w:space="0" w:color="auto"/>
                    <w:left w:val="none" w:sz="0" w:space="0" w:color="auto"/>
                    <w:bottom w:val="none" w:sz="0" w:space="0" w:color="auto"/>
                    <w:right w:val="none" w:sz="0" w:space="0" w:color="auto"/>
                  </w:divBdr>
                </w:div>
                <w:div w:id="1767460115">
                  <w:marLeft w:val="0"/>
                  <w:marRight w:val="0"/>
                  <w:marTop w:val="0"/>
                  <w:marBottom w:val="0"/>
                  <w:divBdr>
                    <w:top w:val="none" w:sz="0" w:space="0" w:color="auto"/>
                    <w:left w:val="none" w:sz="0" w:space="0" w:color="auto"/>
                    <w:bottom w:val="none" w:sz="0" w:space="0" w:color="auto"/>
                    <w:right w:val="none" w:sz="0" w:space="0" w:color="auto"/>
                  </w:divBdr>
                  <w:divsChild>
                    <w:div w:id="1214540126">
                      <w:marLeft w:val="0"/>
                      <w:marRight w:val="0"/>
                      <w:marTop w:val="0"/>
                      <w:marBottom w:val="0"/>
                      <w:divBdr>
                        <w:top w:val="none" w:sz="0" w:space="0" w:color="auto"/>
                        <w:left w:val="none" w:sz="0" w:space="0" w:color="auto"/>
                        <w:bottom w:val="none" w:sz="0" w:space="0" w:color="auto"/>
                        <w:right w:val="none" w:sz="0" w:space="0" w:color="auto"/>
                      </w:divBdr>
                    </w:div>
                    <w:div w:id="167341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727853">
      <w:bodyDiv w:val="1"/>
      <w:marLeft w:val="0"/>
      <w:marRight w:val="0"/>
      <w:marTop w:val="0"/>
      <w:marBottom w:val="0"/>
      <w:divBdr>
        <w:top w:val="none" w:sz="0" w:space="0" w:color="auto"/>
        <w:left w:val="none" w:sz="0" w:space="0" w:color="auto"/>
        <w:bottom w:val="none" w:sz="0" w:space="0" w:color="auto"/>
        <w:right w:val="none" w:sz="0" w:space="0" w:color="auto"/>
      </w:divBdr>
      <w:divsChild>
        <w:div w:id="92824622">
          <w:marLeft w:val="0"/>
          <w:marRight w:val="0"/>
          <w:marTop w:val="0"/>
          <w:marBottom w:val="300"/>
          <w:divBdr>
            <w:top w:val="none" w:sz="0" w:space="0" w:color="auto"/>
            <w:left w:val="none" w:sz="0" w:space="0" w:color="auto"/>
            <w:bottom w:val="none" w:sz="0" w:space="0" w:color="auto"/>
            <w:right w:val="none" w:sz="0" w:space="0" w:color="auto"/>
          </w:divBdr>
        </w:div>
        <w:div w:id="632831667">
          <w:marLeft w:val="0"/>
          <w:marRight w:val="0"/>
          <w:marTop w:val="0"/>
          <w:marBottom w:val="180"/>
          <w:divBdr>
            <w:top w:val="none" w:sz="0" w:space="0" w:color="auto"/>
            <w:left w:val="none" w:sz="0" w:space="0" w:color="auto"/>
            <w:bottom w:val="none" w:sz="0" w:space="0" w:color="auto"/>
            <w:right w:val="none" w:sz="0" w:space="0" w:color="auto"/>
          </w:divBdr>
          <w:divsChild>
            <w:div w:id="349994730">
              <w:marLeft w:val="0"/>
              <w:marRight w:val="0"/>
              <w:marTop w:val="0"/>
              <w:marBottom w:val="0"/>
              <w:divBdr>
                <w:top w:val="none" w:sz="0" w:space="0" w:color="auto"/>
                <w:left w:val="none" w:sz="0" w:space="0" w:color="auto"/>
                <w:bottom w:val="none" w:sz="0" w:space="0" w:color="auto"/>
                <w:right w:val="none" w:sz="0" w:space="0" w:color="auto"/>
              </w:divBdr>
              <w:divsChild>
                <w:div w:id="1191987416">
                  <w:marLeft w:val="150"/>
                  <w:marRight w:val="0"/>
                  <w:marTop w:val="0"/>
                  <w:marBottom w:val="0"/>
                  <w:divBdr>
                    <w:top w:val="none" w:sz="0" w:space="0" w:color="auto"/>
                    <w:left w:val="none" w:sz="0" w:space="0" w:color="auto"/>
                    <w:bottom w:val="none" w:sz="0" w:space="0" w:color="auto"/>
                    <w:right w:val="none" w:sz="0" w:space="0" w:color="auto"/>
                  </w:divBdr>
                  <w:divsChild>
                    <w:div w:id="1471246088">
                      <w:marLeft w:val="0"/>
                      <w:marRight w:val="0"/>
                      <w:marTop w:val="0"/>
                      <w:marBottom w:val="0"/>
                      <w:divBdr>
                        <w:top w:val="none" w:sz="0" w:space="0" w:color="auto"/>
                        <w:left w:val="none" w:sz="0" w:space="0" w:color="auto"/>
                        <w:bottom w:val="none" w:sz="0" w:space="0" w:color="auto"/>
                        <w:right w:val="none" w:sz="0" w:space="0" w:color="auto"/>
                      </w:divBdr>
                    </w:div>
                    <w:div w:id="94315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85966">
              <w:marLeft w:val="0"/>
              <w:marRight w:val="0"/>
              <w:marTop w:val="0"/>
              <w:marBottom w:val="0"/>
              <w:divBdr>
                <w:top w:val="none" w:sz="0" w:space="0" w:color="auto"/>
                <w:left w:val="none" w:sz="0" w:space="0" w:color="auto"/>
                <w:bottom w:val="none" w:sz="0" w:space="0" w:color="auto"/>
                <w:right w:val="none" w:sz="0" w:space="0" w:color="auto"/>
              </w:divBdr>
              <w:divsChild>
                <w:div w:id="17904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159419">
      <w:bodyDiv w:val="1"/>
      <w:marLeft w:val="0"/>
      <w:marRight w:val="0"/>
      <w:marTop w:val="0"/>
      <w:marBottom w:val="0"/>
      <w:divBdr>
        <w:top w:val="none" w:sz="0" w:space="0" w:color="auto"/>
        <w:left w:val="none" w:sz="0" w:space="0" w:color="auto"/>
        <w:bottom w:val="none" w:sz="0" w:space="0" w:color="auto"/>
        <w:right w:val="none" w:sz="0" w:space="0" w:color="auto"/>
      </w:divBdr>
      <w:divsChild>
        <w:div w:id="617224866">
          <w:marLeft w:val="0"/>
          <w:marRight w:val="0"/>
          <w:marTop w:val="0"/>
          <w:marBottom w:val="0"/>
          <w:divBdr>
            <w:top w:val="single" w:sz="6" w:space="7" w:color="E5E5E5"/>
            <w:left w:val="none" w:sz="0" w:space="0" w:color="auto"/>
            <w:bottom w:val="none" w:sz="0" w:space="0" w:color="auto"/>
            <w:right w:val="none" w:sz="0" w:space="0" w:color="auto"/>
          </w:divBdr>
        </w:div>
        <w:div w:id="36468337">
          <w:marLeft w:val="0"/>
          <w:marRight w:val="0"/>
          <w:marTop w:val="0"/>
          <w:marBottom w:val="0"/>
          <w:divBdr>
            <w:top w:val="none" w:sz="0" w:space="0" w:color="auto"/>
            <w:left w:val="none" w:sz="0" w:space="0" w:color="auto"/>
            <w:bottom w:val="none" w:sz="0" w:space="0" w:color="auto"/>
            <w:right w:val="none" w:sz="0" w:space="0" w:color="auto"/>
          </w:divBdr>
          <w:divsChild>
            <w:div w:id="1695644524">
              <w:marLeft w:val="0"/>
              <w:marRight w:val="0"/>
              <w:marTop w:val="0"/>
              <w:marBottom w:val="0"/>
              <w:divBdr>
                <w:top w:val="none" w:sz="0" w:space="0" w:color="auto"/>
                <w:left w:val="none" w:sz="0" w:space="0" w:color="auto"/>
                <w:bottom w:val="none" w:sz="0" w:space="0" w:color="auto"/>
                <w:right w:val="none" w:sz="0" w:space="0" w:color="auto"/>
              </w:divBdr>
              <w:divsChild>
                <w:div w:id="603002934">
                  <w:marLeft w:val="0"/>
                  <w:marRight w:val="0"/>
                  <w:marTop w:val="0"/>
                  <w:marBottom w:val="0"/>
                  <w:divBdr>
                    <w:top w:val="none" w:sz="0" w:space="0" w:color="auto"/>
                    <w:left w:val="none" w:sz="0" w:space="0" w:color="auto"/>
                    <w:bottom w:val="none" w:sz="0" w:space="0" w:color="auto"/>
                    <w:right w:val="none" w:sz="0" w:space="0" w:color="auto"/>
                  </w:divBdr>
                  <w:divsChild>
                    <w:div w:id="125455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erywellmind.com/physiological-response-2671635" TargetMode="External"/><Relationship Id="rId18" Type="http://schemas.openxmlformats.org/officeDocument/2006/relationships/hyperlink" Target="https://www.livestrong.com/article/174305-the-difference-between-intrinsic-motivation-extrinsic-motivation/" TargetMode="External"/><Relationship Id="rId26" Type="http://schemas.openxmlformats.org/officeDocument/2006/relationships/hyperlink" Target="https://www.bing.com/search?q=Jean+Piaget&amp;filters=sid%3a797798d4-dbae-5ff8-7e1a-90a8a4838607&amp;form=ENTLNK" TargetMode="External"/><Relationship Id="rId39" Type="http://schemas.openxmlformats.org/officeDocument/2006/relationships/image" Target="media/image13.png"/><Relationship Id="rId21" Type="http://schemas.openxmlformats.org/officeDocument/2006/relationships/hyperlink" Target="https://worldofwork.io/2019/02/vrooms-expectancy-theory-of-motivation/" TargetMode="External"/><Relationship Id="rId34" Type="http://schemas.openxmlformats.org/officeDocument/2006/relationships/image" Target="media/image9.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verywellmind.com/what-is-homeostasis-2795237" TargetMode="External"/><Relationship Id="rId20" Type="http://schemas.openxmlformats.org/officeDocument/2006/relationships/image" Target="media/image3.gif"/><Relationship Id="rId29" Type="http://schemas.openxmlformats.org/officeDocument/2006/relationships/image" Target="media/image5.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erywellmind.com/what-is-homeostasis-2795237" TargetMode="External"/><Relationship Id="rId24" Type="http://schemas.openxmlformats.org/officeDocument/2006/relationships/hyperlink" Target="https://www.simplypsychology.org/behaviorism.html" TargetMode="External"/><Relationship Id="rId32" Type="http://schemas.openxmlformats.org/officeDocument/2006/relationships/hyperlink" Target="https://smallbusiness.chron.com/define-situational-leadership-2976.html" TargetMode="External"/><Relationship Id="rId37" Type="http://schemas.openxmlformats.org/officeDocument/2006/relationships/image" Target="media/image11.png"/><Relationship Id="rId40"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hyperlink" Target="https://www.verywellmind.com/drive-reduction-theory-2795381" TargetMode="External"/><Relationship Id="rId23" Type="http://schemas.openxmlformats.org/officeDocument/2006/relationships/hyperlink" Target="https://www.indeed.com/career-advice/career-development/types-of-power-in-leadership" TargetMode="External"/><Relationship Id="rId28" Type="http://schemas.openxmlformats.org/officeDocument/2006/relationships/hyperlink" Target="https://www.learning-theories.com/humanism.html" TargetMode="External"/><Relationship Id="rId36" Type="http://schemas.openxmlformats.org/officeDocument/2006/relationships/image" Target="media/image10.png"/><Relationship Id="rId10" Type="http://schemas.openxmlformats.org/officeDocument/2006/relationships/hyperlink" Target="https://www.verywellmind.com/the-arousal-theory-of-motivation-2795380" TargetMode="External"/><Relationship Id="rId19" Type="http://schemas.openxmlformats.org/officeDocument/2006/relationships/image" Target="media/image2.png"/><Relationship Id="rId31"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www.simplypsychology.org/maslow.html" TargetMode="External"/><Relationship Id="rId14" Type="http://schemas.openxmlformats.org/officeDocument/2006/relationships/hyperlink" Target="https://www.verywellmind.com/what-is-motivation-2795378" TargetMode="External"/><Relationship Id="rId22" Type="http://schemas.openxmlformats.org/officeDocument/2006/relationships/image" Target="media/image4.png"/><Relationship Id="rId27" Type="http://schemas.openxmlformats.org/officeDocument/2006/relationships/hyperlink" Target="https://www.wisegeek.com/what-is-cognitive-learning.htm" TargetMode="External"/><Relationship Id="rId30" Type="http://schemas.openxmlformats.org/officeDocument/2006/relationships/image" Target="media/image6.png"/><Relationship Id="rId35" Type="http://schemas.openxmlformats.org/officeDocument/2006/relationships/hyperlink" Target="https://www.ckju.net/en/dossier/qualities-transformational-leaders-and-what-distinguishes-them-transactional-leaders"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www.verywellmind.com/drive-reduction-theory-2795381" TargetMode="External"/><Relationship Id="rId17" Type="http://schemas.openxmlformats.org/officeDocument/2006/relationships/hyperlink" Target="https://www.verywellmind.com/what-is-intrinsic-motivation-2795385" TargetMode="External"/><Relationship Id="rId25" Type="http://schemas.openxmlformats.org/officeDocument/2006/relationships/hyperlink" Target="https://www.bing.com/search?q=Gestalt+psychology&amp;filters=sid%3a4356744b-cd26-dee7-ab14-192d67d110ce&amp;form=ENTLNK" TargetMode="External"/><Relationship Id="rId33" Type="http://schemas.openxmlformats.org/officeDocument/2006/relationships/image" Target="media/image8.png"/><Relationship Id="rId38"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EA4CFE-3D41-4831-97AF-5C74592BD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17</Pages>
  <Words>2430</Words>
  <Characters>13857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9</cp:revision>
  <dcterms:created xsi:type="dcterms:W3CDTF">2020-08-08T14:17:00Z</dcterms:created>
  <dcterms:modified xsi:type="dcterms:W3CDTF">2023-02-14T18:36:00Z</dcterms:modified>
</cp:coreProperties>
</file>