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CB37A" w14:textId="77777777" w:rsidR="00733E13" w:rsidRDefault="00733E13">
      <w:pPr>
        <w:rPr>
          <w:rFonts w:ascii="Calibri" w:hAnsi="Calibri" w:cs="Calibri"/>
          <w:b/>
          <w:color w:val="000000" w:themeColor="text1"/>
          <w:sz w:val="36"/>
          <w:szCs w:val="36"/>
          <w:bdr w:val="none" w:sz="0" w:space="0" w:color="auto" w:frame="1"/>
        </w:rPr>
      </w:pPr>
    </w:p>
    <w:p w14:paraId="398DC3E1" w14:textId="1E240D3E" w:rsidR="0014245E" w:rsidRPr="00733E13" w:rsidRDefault="00565B7A">
      <w:pPr>
        <w:rPr>
          <w:rFonts w:ascii="Calibri" w:hAnsi="Calibri" w:cs="Calibri"/>
          <w:b/>
          <w:color w:val="000000" w:themeColor="text1"/>
          <w:sz w:val="36"/>
          <w:szCs w:val="36"/>
          <w:bdr w:val="none" w:sz="0" w:space="0" w:color="auto" w:frame="1"/>
        </w:rPr>
      </w:pPr>
      <w:r w:rsidRPr="00733E13">
        <w:rPr>
          <w:rFonts w:ascii="Calibri" w:hAnsi="Calibri" w:cs="Calibri"/>
          <w:b/>
          <w:color w:val="000000" w:themeColor="text1"/>
          <w:sz w:val="36"/>
          <w:szCs w:val="36"/>
          <w:bdr w:val="none" w:sz="0" w:space="0" w:color="auto" w:frame="1"/>
        </w:rPr>
        <w:t>T</w:t>
      </w:r>
      <w:r w:rsidR="00C174A6" w:rsidRPr="00733E13">
        <w:rPr>
          <w:rFonts w:ascii="Calibri" w:hAnsi="Calibri" w:cs="Calibri"/>
          <w:b/>
          <w:color w:val="000000" w:themeColor="text1"/>
          <w:sz w:val="36"/>
          <w:szCs w:val="36"/>
          <w:bdr w:val="none" w:sz="0" w:space="0" w:color="auto" w:frame="1"/>
        </w:rPr>
        <w:t>he process of dealing with a “Safeguarding” issue!</w:t>
      </w:r>
    </w:p>
    <w:p w14:paraId="754D3A55" w14:textId="1AF9A605" w:rsidR="00B52559" w:rsidRPr="00733E13" w:rsidRDefault="00195BC7">
      <w:pPr>
        <w:rPr>
          <w:rFonts w:ascii="Calibri" w:hAnsi="Calibri" w:cs="Calibri"/>
          <w:b/>
          <w:color w:val="000000" w:themeColor="text1"/>
          <w:sz w:val="28"/>
          <w:szCs w:val="28"/>
          <w:bdr w:val="none" w:sz="0" w:space="0" w:color="auto" w:frame="1"/>
        </w:rPr>
      </w:pPr>
      <w:r w:rsidRPr="00733E13">
        <w:rPr>
          <w:rFonts w:ascii="Calibri" w:hAnsi="Calibri" w:cs="Calibri"/>
          <w:b/>
          <w:color w:val="000000" w:themeColor="text1"/>
          <w:sz w:val="28"/>
          <w:szCs w:val="28"/>
          <w:bdr w:val="none" w:sz="0" w:space="0" w:color="auto" w:frame="1"/>
        </w:rPr>
        <w:t xml:space="preserve">Paddle UK </w:t>
      </w:r>
      <w:r w:rsidR="00565B7A" w:rsidRPr="00733E13">
        <w:rPr>
          <w:rFonts w:ascii="Calibri" w:hAnsi="Calibri" w:cs="Calibri"/>
          <w:b/>
          <w:color w:val="000000" w:themeColor="text1"/>
          <w:sz w:val="28"/>
          <w:szCs w:val="28"/>
          <w:bdr w:val="none" w:sz="0" w:space="0" w:color="auto" w:frame="1"/>
        </w:rPr>
        <w:t>Definition</w:t>
      </w:r>
      <w:r w:rsidR="00B52559" w:rsidRPr="00733E13">
        <w:rPr>
          <w:rFonts w:ascii="Calibri" w:hAnsi="Calibri" w:cs="Calibri"/>
          <w:b/>
          <w:color w:val="000000" w:themeColor="text1"/>
          <w:sz w:val="28"/>
          <w:szCs w:val="28"/>
          <w:bdr w:val="none" w:sz="0" w:space="0" w:color="auto" w:frame="1"/>
        </w:rPr>
        <w:t>:</w:t>
      </w:r>
    </w:p>
    <w:p w14:paraId="7F79FCB0" w14:textId="47F03218" w:rsidR="00B52559" w:rsidRPr="00733E13" w:rsidRDefault="00B52559">
      <w:pPr>
        <w:rPr>
          <w:rFonts w:ascii="Calibri" w:hAnsi="Calibri" w:cs="Calibri"/>
          <w:bCs/>
          <w:color w:val="000000" w:themeColor="text1"/>
          <w:bdr w:val="none" w:sz="0" w:space="0" w:color="auto" w:frame="1"/>
        </w:rPr>
      </w:pPr>
      <w:r w:rsidRPr="00733E13">
        <w:rPr>
          <w:rFonts w:ascii="Calibri" w:hAnsi="Calibri" w:cs="Calibri"/>
          <w:bCs/>
          <w:color w:val="000000" w:themeColor="text1"/>
          <w:bdr w:val="none" w:sz="0" w:space="0" w:color="auto" w:frame="1"/>
        </w:rPr>
        <w:t>Safeguarding describes how we protect adult, children and young people from abuse and neglect. It means proactively protecting those who may be vulnerable or at risk or neglect due to the actions, or lack of action, of another person.</w:t>
      </w:r>
    </w:p>
    <w:p w14:paraId="0E8D3855" w14:textId="232B51EB" w:rsidR="00B52559" w:rsidRPr="00733E13" w:rsidRDefault="00B52559">
      <w:pPr>
        <w:rPr>
          <w:rFonts w:ascii="Calibri" w:hAnsi="Calibri" w:cs="Calibri"/>
          <w:bCs/>
          <w:color w:val="000000" w:themeColor="text1"/>
          <w:bdr w:val="none" w:sz="0" w:space="0" w:color="auto" w:frame="1"/>
        </w:rPr>
      </w:pPr>
      <w:r w:rsidRPr="00733E13">
        <w:rPr>
          <w:rFonts w:ascii="Calibri" w:hAnsi="Calibri" w:cs="Calibri"/>
          <w:bCs/>
          <w:color w:val="000000" w:themeColor="text1"/>
          <w:bdr w:val="none" w:sz="0" w:space="0" w:color="auto" w:frame="1"/>
        </w:rPr>
        <w:t>(</w:t>
      </w:r>
      <w:r w:rsidR="00545FCA" w:rsidRPr="00733E13">
        <w:rPr>
          <w:rFonts w:ascii="Calibri" w:hAnsi="Calibri" w:cs="Calibri"/>
          <w:bCs/>
          <w:color w:val="000000" w:themeColor="text1"/>
          <w:bdr w:val="none" w:sz="0" w:space="0" w:color="auto" w:frame="1"/>
        </w:rPr>
        <w:t>Paddle UK</w:t>
      </w:r>
      <w:r w:rsidRPr="00733E13">
        <w:rPr>
          <w:rFonts w:ascii="Calibri" w:hAnsi="Calibri" w:cs="Calibri"/>
          <w:bCs/>
          <w:color w:val="000000" w:themeColor="text1"/>
          <w:bdr w:val="none" w:sz="0" w:space="0" w:color="auto" w:frame="1"/>
        </w:rPr>
        <w:t>)</w:t>
      </w:r>
      <w:r w:rsidRPr="00733E13">
        <w:rPr>
          <w:rFonts w:ascii="Calibri" w:hAnsi="Calibri" w:cs="Calibri"/>
          <w:color w:val="000000" w:themeColor="text1"/>
          <w:bdr w:val="none" w:sz="0" w:space="0" w:color="auto" w:frame="1"/>
        </w:rPr>
        <w:t xml:space="preserve"> </w:t>
      </w:r>
      <w:hyperlink r:id="rId7" w:history="1">
        <w:r w:rsidRPr="00733E13">
          <w:rPr>
            <w:rStyle w:val="Hyperlink"/>
            <w:rFonts w:ascii="Calibri" w:hAnsi="Calibri" w:cs="Calibri"/>
            <w:bdr w:val="none" w:sz="0" w:space="0" w:color="auto" w:frame="1"/>
          </w:rPr>
          <w:t>Ove</w:t>
        </w:r>
        <w:r w:rsidRPr="00733E13">
          <w:rPr>
            <w:rStyle w:val="Hyperlink"/>
            <w:rFonts w:ascii="Calibri" w:hAnsi="Calibri" w:cs="Calibri"/>
            <w:bdr w:val="none" w:sz="0" w:space="0" w:color="auto" w:frame="1"/>
          </w:rPr>
          <w:t>r</w:t>
        </w:r>
        <w:r w:rsidRPr="00733E13">
          <w:rPr>
            <w:rStyle w:val="Hyperlink"/>
            <w:rFonts w:ascii="Calibri" w:hAnsi="Calibri" w:cs="Calibri"/>
            <w:bdr w:val="none" w:sz="0" w:space="0" w:color="auto" w:frame="1"/>
          </w:rPr>
          <w:t>view</w:t>
        </w:r>
      </w:hyperlink>
      <w:r w:rsidR="003119A6" w:rsidRPr="00733E13">
        <w:rPr>
          <w:rFonts w:ascii="Calibri" w:hAnsi="Calibri" w:cs="Calibri"/>
          <w:b/>
          <w:color w:val="000000" w:themeColor="text1"/>
          <w:bdr w:val="none" w:sz="0" w:space="0" w:color="auto" w:frame="1"/>
        </w:rPr>
        <w:t xml:space="preserve"> </w:t>
      </w:r>
      <w:r w:rsidR="003119A6" w:rsidRPr="00733E13">
        <w:rPr>
          <w:rFonts w:ascii="Calibri" w:hAnsi="Calibri" w:cs="Calibri"/>
          <w:bCs/>
          <w:color w:val="000000" w:themeColor="text1"/>
          <w:bdr w:val="none" w:sz="0" w:space="0" w:color="auto" w:frame="1"/>
        </w:rPr>
        <w:t>of safeguarding to be considered by clubs.</w:t>
      </w:r>
    </w:p>
    <w:p w14:paraId="13FFC65C" w14:textId="071A4A2D" w:rsidR="003119A6" w:rsidRPr="00733E13" w:rsidRDefault="003119A6">
      <w:pPr>
        <w:rPr>
          <w:rFonts w:ascii="Calibri" w:hAnsi="Calibri" w:cs="Calibri"/>
          <w:bCs/>
          <w:color w:val="000000" w:themeColor="text1"/>
          <w:sz w:val="24"/>
          <w:szCs w:val="24"/>
          <w:bdr w:val="none" w:sz="0" w:space="0" w:color="auto" w:frame="1"/>
        </w:rPr>
      </w:pPr>
    </w:p>
    <w:p w14:paraId="24707427" w14:textId="4FF2634F" w:rsidR="003119A6" w:rsidRPr="00733E13" w:rsidRDefault="00733E13">
      <w:pPr>
        <w:rPr>
          <w:rFonts w:ascii="Calibri" w:hAnsi="Calibri" w:cs="Calibri"/>
          <w:bCs/>
          <w:color w:val="000000" w:themeColor="text1"/>
          <w:sz w:val="24"/>
          <w:szCs w:val="24"/>
          <w:bdr w:val="none" w:sz="0" w:space="0" w:color="auto" w:frame="1"/>
        </w:rPr>
      </w:pPr>
      <w:r w:rsidRPr="00733E13">
        <w:rPr>
          <w:rFonts w:ascii="Calibri" w:hAnsi="Calibri" w:cs="Calibri"/>
          <w:noProof/>
        </w:rPr>
        <w:drawing>
          <wp:anchor distT="0" distB="0" distL="114300" distR="114300" simplePos="0" relativeHeight="251685888" behindDoc="0" locked="0" layoutInCell="1" allowOverlap="1" wp14:anchorId="107F3AC6" wp14:editId="4A890EBB">
            <wp:simplePos x="0" y="0"/>
            <wp:positionH relativeFrom="column">
              <wp:posOffset>49530</wp:posOffset>
            </wp:positionH>
            <wp:positionV relativeFrom="paragraph">
              <wp:posOffset>113665</wp:posOffset>
            </wp:positionV>
            <wp:extent cx="4031615" cy="5791200"/>
            <wp:effectExtent l="0" t="0" r="6985" b="0"/>
            <wp:wrapSquare wrapText="bothSides"/>
            <wp:docPr id="252135061" name="Picture 1" descr="A computer screen shot of a blue and yellow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135061" name="Picture 1" descr="A computer screen shot of a blue and yellow poster&#10;&#10;Description automatically generated"/>
                    <pic:cNvPicPr/>
                  </pic:nvPicPr>
                  <pic:blipFill rotWithShape="1">
                    <a:blip r:embed="rId8">
                      <a:extLst>
                        <a:ext uri="{28A0092B-C50C-407E-A947-70E740481C1C}">
                          <a14:useLocalDpi xmlns:a14="http://schemas.microsoft.com/office/drawing/2010/main" val="0"/>
                        </a:ext>
                      </a:extLst>
                    </a:blip>
                    <a:srcRect l="38711" t="6437" r="40541" b="40584"/>
                    <a:stretch/>
                  </pic:blipFill>
                  <pic:spPr bwMode="auto">
                    <a:xfrm>
                      <a:off x="0" y="0"/>
                      <a:ext cx="4031615" cy="5791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A0ABA" w:rsidRPr="00733E13">
        <w:rPr>
          <w:rFonts w:ascii="Calibri" w:hAnsi="Calibri" w:cs="Calibri"/>
          <w:b/>
          <w:noProof/>
          <w:color w:val="000000" w:themeColor="text1"/>
          <w:sz w:val="24"/>
          <w:szCs w:val="24"/>
          <w:bdr w:val="none" w:sz="0" w:space="0" w:color="auto" w:frame="1"/>
        </w:rPr>
        <mc:AlternateContent>
          <mc:Choice Requires="wps">
            <w:drawing>
              <wp:anchor distT="45720" distB="45720" distL="114300" distR="114300" simplePos="0" relativeHeight="251688960" behindDoc="0" locked="0" layoutInCell="1" allowOverlap="1" wp14:anchorId="3F0C92FE" wp14:editId="52B5FF7C">
                <wp:simplePos x="0" y="0"/>
                <wp:positionH relativeFrom="column">
                  <wp:posOffset>2145030</wp:posOffset>
                </wp:positionH>
                <wp:positionV relativeFrom="paragraph">
                  <wp:posOffset>3228975</wp:posOffset>
                </wp:positionV>
                <wp:extent cx="1609725" cy="9048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904875"/>
                        </a:xfrm>
                        <a:prstGeom prst="rect">
                          <a:avLst/>
                        </a:prstGeom>
                        <a:solidFill>
                          <a:srgbClr val="FFFFFF"/>
                        </a:solidFill>
                        <a:ln w="9525">
                          <a:solidFill>
                            <a:srgbClr val="000000"/>
                          </a:solidFill>
                          <a:miter lim="800000"/>
                          <a:headEnd/>
                          <a:tailEnd/>
                        </a:ln>
                      </wps:spPr>
                      <wps:txbx>
                        <w:txbxContent>
                          <w:p w14:paraId="5782ADA3" w14:textId="77777777" w:rsidR="00CA0ABA" w:rsidRPr="00CA0ABA" w:rsidRDefault="00CA0ABA">
                            <w:pPr>
                              <w:rPr>
                                <w:rFonts w:ascii="Arial" w:hAnsi="Arial" w:cs="Arial"/>
                                <w:sz w:val="18"/>
                                <w:szCs w:val="18"/>
                              </w:rPr>
                            </w:pPr>
                            <w:r w:rsidRPr="00CA0ABA">
                              <w:rPr>
                                <w:rFonts w:ascii="Arial" w:hAnsi="Arial" w:cs="Arial"/>
                                <w:sz w:val="18"/>
                                <w:szCs w:val="18"/>
                              </w:rPr>
                              <w:t>John Teuwen</w:t>
                            </w:r>
                          </w:p>
                          <w:p w14:paraId="7BA34ED2" w14:textId="116E8220" w:rsidR="00CA0ABA" w:rsidRPr="00CA0ABA" w:rsidRDefault="00CA0ABA">
                            <w:pPr>
                              <w:rPr>
                                <w:rFonts w:ascii="Arial" w:hAnsi="Arial" w:cs="Arial"/>
                                <w:sz w:val="18"/>
                                <w:szCs w:val="18"/>
                              </w:rPr>
                            </w:pPr>
                            <w:r w:rsidRPr="00CA0ABA">
                              <w:rPr>
                                <w:rFonts w:ascii="Arial" w:hAnsi="Arial" w:cs="Arial"/>
                                <w:sz w:val="18"/>
                                <w:szCs w:val="18"/>
                              </w:rPr>
                              <w:t>07960603786</w:t>
                            </w:r>
                          </w:p>
                          <w:p w14:paraId="48131865" w14:textId="03FB6181" w:rsidR="00CA0ABA" w:rsidRPr="00CA0ABA" w:rsidRDefault="00CA0ABA">
                            <w:pPr>
                              <w:rPr>
                                <w:rFonts w:ascii="Arial" w:hAnsi="Arial" w:cs="Arial"/>
                                <w:sz w:val="18"/>
                                <w:szCs w:val="18"/>
                              </w:rPr>
                            </w:pPr>
                            <w:r w:rsidRPr="00CA0ABA">
                              <w:rPr>
                                <w:rFonts w:ascii="Arial" w:hAnsi="Arial" w:cs="Arial"/>
                                <w:sz w:val="18"/>
                                <w:szCs w:val="18"/>
                              </w:rPr>
                              <w:t>johnteuwen@hotmail.co.uk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0C92FE" id="_x0000_t202" coordsize="21600,21600" o:spt="202" path="m,l,21600r21600,l21600,xe">
                <v:stroke joinstyle="miter"/>
                <v:path gradientshapeok="t" o:connecttype="rect"/>
              </v:shapetype>
              <v:shape id="Text Box 2" o:spid="_x0000_s1026" type="#_x0000_t202" style="position:absolute;margin-left:168.9pt;margin-top:254.25pt;width:126.75pt;height:71.2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ViPDQIAAB8EAAAOAAAAZHJzL2Uyb0RvYy54bWysU9uO2jAQfa/Uf7D8XhIQLBARVlu2VJW2&#10;F2nbDzCOQ6w6HndsSOjXd2yyLL2oD1XzYHky4zNnzsysbvvWsKNCr8GWfDzKOVNWQqXtvuRfPm9f&#10;LTjzQdhKGLCq5Cfl+e365YtV5wo1gQZMpZARiPVF50rehOCKLPOyUa3wI3DKkrMGbEUgE/dZhaIj&#10;9NZkkzy/yTrAyiFI5T39vT87+Trh17WS4WNdexWYKTlxC+nEdO7ima1XotijcI2WAw3xDyxaoS0l&#10;vUDdiyDYAfVvUK2WCB7qMJLQZlDXWqpUA1Uzzn+p5rERTqVaSBzvLjL5/wcrPxwf3SdkoX8NPTUw&#10;FeHdA8ivnlnYNMLu1R0idI0SFSUeR8myzvlieBql9oWPILvuPVTUZHEIkID6GtuoCtXJCJ0acLqI&#10;rvrAZEx5ky/nkxlnknzLfLqYz1IKUTy9dujDWwUti5eSIzU1oYvjgw+RjSieQmIyD0ZXW21MMnC/&#10;2xhkR0EDsE3fgP5TmLGso+wz4vF3iDx9f4JodaBJNrot+eISJIoo2xtbpTkLQpvznSgbO+gYpTuL&#10;GPpdT4FRzx1UJ1IU4TyxtGF0aQC/c9bRtJbcfzsIVJyZd5a6shxPp3G8kzGdzSdk4LVnd+0RVhJU&#10;yQNn5+smpJWIpVu4o+7VOgn7zGTgSlOY9B42Jo75tZ2invd6/QMAAP//AwBQSwMEFAAGAAgAAAAh&#10;ADQhLabhAAAACwEAAA8AAABkcnMvZG93bnJldi54bWxMj8FOwzAQRO9I/IO1SFwQtUNImoY4FUIC&#10;wQ3aCq5uvE0i4nWw3TT8PeYEx9GMZt5U69kMbELne0sSkoUAhtRY3VMrYbd9vC6A+aBIq8ESSvhG&#10;D+v6/KxSpbYnesNpE1oWS8iXSkIXwlhy7psOjfILOyJF72CdUSFK13Lt1CmWm4HfCJFzo3qKC50a&#10;8aHD5nNzNBKK2+fpw7+kr+9NfhhW4Wo5PX05KS8v5vs7YAHn8BeGX/yIDnVk2tsjac8GCWm6jOhB&#10;QiaKDFhMZKskBbaXkGeJAF5X/P+H+gcAAP//AwBQSwECLQAUAAYACAAAACEAtoM4kv4AAADhAQAA&#10;EwAAAAAAAAAAAAAAAAAAAAAAW0NvbnRlbnRfVHlwZXNdLnhtbFBLAQItABQABgAIAAAAIQA4/SH/&#10;1gAAAJQBAAALAAAAAAAAAAAAAAAAAC8BAABfcmVscy8ucmVsc1BLAQItABQABgAIAAAAIQDyCViP&#10;DQIAAB8EAAAOAAAAAAAAAAAAAAAAAC4CAABkcnMvZTJvRG9jLnhtbFBLAQItABQABgAIAAAAIQA0&#10;IS2m4QAAAAsBAAAPAAAAAAAAAAAAAAAAAGcEAABkcnMvZG93bnJldi54bWxQSwUGAAAAAAQABADz&#10;AAAAdQUAAAAA&#10;">
                <v:textbox>
                  <w:txbxContent>
                    <w:p w14:paraId="5782ADA3" w14:textId="77777777" w:rsidR="00CA0ABA" w:rsidRPr="00CA0ABA" w:rsidRDefault="00CA0ABA">
                      <w:pPr>
                        <w:rPr>
                          <w:rFonts w:ascii="Arial" w:hAnsi="Arial" w:cs="Arial"/>
                          <w:sz w:val="18"/>
                          <w:szCs w:val="18"/>
                        </w:rPr>
                      </w:pPr>
                      <w:r w:rsidRPr="00CA0ABA">
                        <w:rPr>
                          <w:rFonts w:ascii="Arial" w:hAnsi="Arial" w:cs="Arial"/>
                          <w:sz w:val="18"/>
                          <w:szCs w:val="18"/>
                        </w:rPr>
                        <w:t>John Teuwen</w:t>
                      </w:r>
                    </w:p>
                    <w:p w14:paraId="7BA34ED2" w14:textId="116E8220" w:rsidR="00CA0ABA" w:rsidRPr="00CA0ABA" w:rsidRDefault="00CA0ABA">
                      <w:pPr>
                        <w:rPr>
                          <w:rFonts w:ascii="Arial" w:hAnsi="Arial" w:cs="Arial"/>
                          <w:sz w:val="18"/>
                          <w:szCs w:val="18"/>
                        </w:rPr>
                      </w:pPr>
                      <w:r w:rsidRPr="00CA0ABA">
                        <w:rPr>
                          <w:rFonts w:ascii="Arial" w:hAnsi="Arial" w:cs="Arial"/>
                          <w:sz w:val="18"/>
                          <w:szCs w:val="18"/>
                        </w:rPr>
                        <w:t>07960603786</w:t>
                      </w:r>
                    </w:p>
                    <w:p w14:paraId="48131865" w14:textId="03FB6181" w:rsidR="00CA0ABA" w:rsidRPr="00CA0ABA" w:rsidRDefault="00CA0ABA">
                      <w:pPr>
                        <w:rPr>
                          <w:rFonts w:ascii="Arial" w:hAnsi="Arial" w:cs="Arial"/>
                          <w:sz w:val="18"/>
                          <w:szCs w:val="18"/>
                        </w:rPr>
                      </w:pPr>
                      <w:r w:rsidRPr="00CA0ABA">
                        <w:rPr>
                          <w:rFonts w:ascii="Arial" w:hAnsi="Arial" w:cs="Arial"/>
                          <w:sz w:val="18"/>
                          <w:szCs w:val="18"/>
                        </w:rPr>
                        <w:t>johnteuwen@hotmail.co.uk</w:t>
                      </w:r>
                    </w:p>
                  </w:txbxContent>
                </v:textbox>
                <w10:wrap type="square"/>
              </v:shape>
            </w:pict>
          </mc:Fallback>
        </mc:AlternateContent>
      </w:r>
      <w:r w:rsidR="00CA0ABA" w:rsidRPr="00733E13">
        <w:rPr>
          <w:rFonts w:ascii="Calibri" w:hAnsi="Calibri" w:cs="Calibri"/>
          <w:noProof/>
        </w:rPr>
        <w:drawing>
          <wp:anchor distT="0" distB="0" distL="114300" distR="114300" simplePos="0" relativeHeight="251686912" behindDoc="0" locked="0" layoutInCell="1" allowOverlap="1" wp14:anchorId="7124B525" wp14:editId="301E32C0">
            <wp:simplePos x="0" y="0"/>
            <wp:positionH relativeFrom="column">
              <wp:posOffset>4069080</wp:posOffset>
            </wp:positionH>
            <wp:positionV relativeFrom="paragraph">
              <wp:posOffset>2952750</wp:posOffset>
            </wp:positionV>
            <wp:extent cx="542925" cy="742950"/>
            <wp:effectExtent l="0" t="0" r="9525" b="0"/>
            <wp:wrapSquare wrapText="bothSides"/>
            <wp:docPr id="52137395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373952" name="Picture 1" descr="A screenshot of a computer&#10;&#10;Description automatically generated"/>
                    <pic:cNvPicPr/>
                  </pic:nvPicPr>
                  <pic:blipFill rotWithShape="1">
                    <a:blip r:embed="rId9" cstate="print">
                      <a:extLst>
                        <a:ext uri="{28A0092B-C50C-407E-A947-70E740481C1C}">
                          <a14:useLocalDpi xmlns:a14="http://schemas.microsoft.com/office/drawing/2010/main" val="0"/>
                        </a:ext>
                      </a:extLst>
                    </a:blip>
                    <a:srcRect l="38293" t="29708" r="53770" b="50982"/>
                    <a:stretch/>
                  </pic:blipFill>
                  <pic:spPr bwMode="auto">
                    <a:xfrm>
                      <a:off x="0" y="0"/>
                      <a:ext cx="542925" cy="742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19A6" w:rsidRPr="00733E13">
        <w:rPr>
          <w:rFonts w:ascii="Calibri" w:hAnsi="Calibri" w:cs="Calibri"/>
          <w:bCs/>
          <w:color w:val="000000" w:themeColor="text1"/>
          <w:sz w:val="24"/>
          <w:szCs w:val="24"/>
          <w:bdr w:val="none" w:sz="0" w:space="0" w:color="auto" w:frame="1"/>
        </w:rPr>
        <w:br w:type="page"/>
      </w:r>
    </w:p>
    <w:p w14:paraId="69C82AB7" w14:textId="1F9AD634" w:rsidR="00665651" w:rsidRPr="00733E13" w:rsidRDefault="00347877">
      <w:pPr>
        <w:rPr>
          <w:rFonts w:ascii="Calibri" w:hAnsi="Calibri" w:cs="Calibri"/>
          <w:b/>
          <w:color w:val="000000" w:themeColor="text1"/>
          <w:sz w:val="28"/>
          <w:szCs w:val="28"/>
          <w:bdr w:val="none" w:sz="0" w:space="0" w:color="auto" w:frame="1"/>
        </w:rPr>
      </w:pPr>
      <w:r w:rsidRPr="00733E13">
        <w:rPr>
          <w:rFonts w:ascii="Calibri" w:hAnsi="Calibri" w:cs="Calibri"/>
          <w:b/>
          <w:color w:val="000000" w:themeColor="text1"/>
          <w:sz w:val="28"/>
          <w:szCs w:val="28"/>
          <w:bdr w:val="none" w:sz="0" w:space="0" w:color="auto" w:frame="1"/>
        </w:rPr>
        <w:lastRenderedPageBreak/>
        <w:t>Policies, Procedures, Guidance</w:t>
      </w:r>
    </w:p>
    <w:p w14:paraId="48B95DD6" w14:textId="77777777" w:rsidR="00347877" w:rsidRPr="00733E13" w:rsidRDefault="00347877">
      <w:pPr>
        <w:rPr>
          <w:rFonts w:ascii="Calibri" w:hAnsi="Calibri" w:cs="Calibri"/>
          <w:b/>
          <w:color w:val="000000" w:themeColor="text1"/>
          <w:sz w:val="24"/>
          <w:szCs w:val="24"/>
          <w:bdr w:val="none" w:sz="0" w:space="0" w:color="auto" w:frame="1"/>
        </w:rPr>
      </w:pPr>
    </w:p>
    <w:p w14:paraId="21CEA1A2" w14:textId="62667637" w:rsidR="00665651" w:rsidRPr="00733E13" w:rsidRDefault="00665651">
      <w:pPr>
        <w:rPr>
          <w:rFonts w:ascii="Calibri" w:hAnsi="Calibri" w:cs="Calibri"/>
          <w:bCs/>
          <w:color w:val="000000" w:themeColor="text1"/>
          <w:sz w:val="24"/>
          <w:szCs w:val="24"/>
          <w:bdr w:val="none" w:sz="0" w:space="0" w:color="auto" w:frame="1"/>
        </w:rPr>
      </w:pPr>
      <w:r w:rsidRPr="00733E13">
        <w:rPr>
          <w:rFonts w:ascii="Calibri" w:hAnsi="Calibri" w:cs="Calibri"/>
          <w:bCs/>
          <w:color w:val="000000" w:themeColor="text1"/>
          <w:sz w:val="24"/>
          <w:szCs w:val="24"/>
          <w:bdr w:val="none" w:sz="0" w:space="0" w:color="auto" w:frame="1"/>
        </w:rPr>
        <w:t>(</w:t>
      </w:r>
      <w:r w:rsidR="00545FCA" w:rsidRPr="00733E13">
        <w:rPr>
          <w:rFonts w:ascii="Calibri" w:hAnsi="Calibri" w:cs="Calibri"/>
          <w:bCs/>
          <w:color w:val="000000" w:themeColor="text1"/>
          <w:sz w:val="24"/>
          <w:szCs w:val="24"/>
          <w:bdr w:val="none" w:sz="0" w:space="0" w:color="auto" w:frame="1"/>
        </w:rPr>
        <w:t>Paddle UK</w:t>
      </w:r>
      <w:r w:rsidRPr="00733E13">
        <w:rPr>
          <w:rFonts w:ascii="Calibri" w:hAnsi="Calibri" w:cs="Calibri"/>
          <w:bCs/>
          <w:color w:val="000000" w:themeColor="text1"/>
          <w:sz w:val="24"/>
          <w:szCs w:val="24"/>
          <w:bdr w:val="none" w:sz="0" w:space="0" w:color="auto" w:frame="1"/>
        </w:rPr>
        <w:t xml:space="preserve">) Safeguarding </w:t>
      </w:r>
      <w:r w:rsidR="006216BA" w:rsidRPr="00733E13">
        <w:rPr>
          <w:rFonts w:ascii="Calibri" w:hAnsi="Calibri" w:cs="Calibri"/>
          <w:bCs/>
          <w:color w:val="000000" w:themeColor="text1"/>
          <w:sz w:val="24"/>
          <w:szCs w:val="24"/>
          <w:bdr w:val="none" w:sz="0" w:space="0" w:color="auto" w:frame="1"/>
        </w:rPr>
        <w:t xml:space="preserve">page </w:t>
      </w:r>
      <w:r w:rsidRPr="00733E13">
        <w:rPr>
          <w:rFonts w:ascii="Calibri" w:hAnsi="Calibri" w:cs="Calibri"/>
          <w:bCs/>
          <w:color w:val="000000" w:themeColor="text1"/>
          <w:sz w:val="24"/>
          <w:szCs w:val="24"/>
          <w:bdr w:val="none" w:sz="0" w:space="0" w:color="auto" w:frame="1"/>
        </w:rPr>
        <w:t xml:space="preserve">for </w:t>
      </w:r>
      <w:hyperlink r:id="rId10" w:history="1">
        <w:r w:rsidRPr="00733E13">
          <w:rPr>
            <w:rStyle w:val="Hyperlink"/>
            <w:rFonts w:ascii="Calibri" w:hAnsi="Calibri" w:cs="Calibri"/>
            <w:bCs/>
            <w:sz w:val="24"/>
            <w:szCs w:val="24"/>
            <w:bdr w:val="none" w:sz="0" w:space="0" w:color="auto" w:frame="1"/>
          </w:rPr>
          <w:t>Parents</w:t>
        </w:r>
      </w:hyperlink>
    </w:p>
    <w:p w14:paraId="392E2248" w14:textId="77777777" w:rsidR="00665651" w:rsidRPr="00733E13" w:rsidRDefault="00665651">
      <w:pPr>
        <w:rPr>
          <w:rFonts w:ascii="Calibri" w:hAnsi="Calibri" w:cs="Calibri"/>
          <w:bCs/>
          <w:color w:val="000000" w:themeColor="text1"/>
          <w:sz w:val="24"/>
          <w:szCs w:val="24"/>
          <w:bdr w:val="none" w:sz="0" w:space="0" w:color="auto" w:frame="1"/>
        </w:rPr>
      </w:pPr>
    </w:p>
    <w:p w14:paraId="61C0641A" w14:textId="469B9EDA" w:rsidR="003119A6" w:rsidRPr="00733E13" w:rsidRDefault="007F3FC0">
      <w:pPr>
        <w:rPr>
          <w:rFonts w:ascii="Calibri" w:hAnsi="Calibri" w:cs="Calibri"/>
          <w:bCs/>
          <w:color w:val="000000" w:themeColor="text1"/>
          <w:sz w:val="24"/>
          <w:szCs w:val="24"/>
          <w:bdr w:val="none" w:sz="0" w:space="0" w:color="auto" w:frame="1"/>
        </w:rPr>
      </w:pPr>
      <w:r w:rsidRPr="00733E13">
        <w:rPr>
          <w:rFonts w:ascii="Calibri" w:hAnsi="Calibri" w:cs="Calibri"/>
          <w:bCs/>
          <w:color w:val="000000" w:themeColor="text1"/>
          <w:sz w:val="24"/>
          <w:szCs w:val="24"/>
          <w:bdr w:val="none" w:sz="0" w:space="0" w:color="auto" w:frame="1"/>
        </w:rPr>
        <w:t>(</w:t>
      </w:r>
      <w:r w:rsidR="00545FCA" w:rsidRPr="00733E13">
        <w:rPr>
          <w:rFonts w:ascii="Calibri" w:hAnsi="Calibri" w:cs="Calibri"/>
          <w:bCs/>
          <w:color w:val="000000" w:themeColor="text1"/>
          <w:sz w:val="24"/>
          <w:szCs w:val="24"/>
          <w:bdr w:val="none" w:sz="0" w:space="0" w:color="auto" w:frame="1"/>
        </w:rPr>
        <w:t>Paddle UK</w:t>
      </w:r>
      <w:r w:rsidRPr="00733E13">
        <w:rPr>
          <w:rFonts w:ascii="Calibri" w:hAnsi="Calibri" w:cs="Calibri"/>
          <w:bCs/>
          <w:color w:val="000000" w:themeColor="text1"/>
          <w:sz w:val="24"/>
          <w:szCs w:val="24"/>
          <w:bdr w:val="none" w:sz="0" w:space="0" w:color="auto" w:frame="1"/>
        </w:rPr>
        <w:t xml:space="preserve">) Safeguarding </w:t>
      </w:r>
      <w:hyperlink r:id="rId11" w:history="1">
        <w:r w:rsidR="00545FCA" w:rsidRPr="00733E13">
          <w:rPr>
            <w:rStyle w:val="Hyperlink"/>
            <w:rFonts w:ascii="Calibri" w:hAnsi="Calibri" w:cs="Calibri"/>
            <w:bCs/>
            <w:sz w:val="24"/>
            <w:szCs w:val="24"/>
            <w:bdr w:val="none" w:sz="0" w:space="0" w:color="auto" w:frame="1"/>
          </w:rPr>
          <w:t>Contacts</w:t>
        </w:r>
      </w:hyperlink>
    </w:p>
    <w:p w14:paraId="3F3E2F08" w14:textId="33CAC2EB" w:rsidR="007F3FC0" w:rsidRPr="00733E13" w:rsidRDefault="007F3FC0">
      <w:pPr>
        <w:rPr>
          <w:rFonts w:ascii="Calibri" w:hAnsi="Calibri" w:cs="Calibri"/>
          <w:bCs/>
          <w:color w:val="000000" w:themeColor="text1"/>
          <w:sz w:val="24"/>
          <w:szCs w:val="24"/>
          <w:bdr w:val="none" w:sz="0" w:space="0" w:color="auto" w:frame="1"/>
        </w:rPr>
      </w:pPr>
    </w:p>
    <w:p w14:paraId="3E6B5860" w14:textId="6519D90C" w:rsidR="003119A6" w:rsidRPr="00733E13" w:rsidRDefault="007F3FC0">
      <w:pPr>
        <w:rPr>
          <w:rFonts w:ascii="Calibri" w:hAnsi="Calibri" w:cs="Calibri"/>
          <w:bCs/>
          <w:color w:val="000000" w:themeColor="text1"/>
          <w:sz w:val="24"/>
          <w:szCs w:val="24"/>
          <w:bdr w:val="none" w:sz="0" w:space="0" w:color="auto" w:frame="1"/>
        </w:rPr>
      </w:pPr>
      <w:r w:rsidRPr="00733E13">
        <w:rPr>
          <w:rFonts w:ascii="Calibri" w:hAnsi="Calibri" w:cs="Calibri"/>
          <w:bCs/>
          <w:color w:val="000000" w:themeColor="text1"/>
          <w:sz w:val="24"/>
          <w:szCs w:val="24"/>
          <w:bdr w:val="none" w:sz="0" w:space="0" w:color="auto" w:frame="1"/>
        </w:rPr>
        <w:t>(</w:t>
      </w:r>
      <w:r w:rsidR="00545FCA" w:rsidRPr="00733E13">
        <w:rPr>
          <w:rFonts w:ascii="Calibri" w:hAnsi="Calibri" w:cs="Calibri"/>
          <w:bCs/>
          <w:color w:val="000000" w:themeColor="text1"/>
          <w:sz w:val="24"/>
          <w:szCs w:val="24"/>
          <w:bdr w:val="none" w:sz="0" w:space="0" w:color="auto" w:frame="1"/>
        </w:rPr>
        <w:t>Paddle UK</w:t>
      </w:r>
      <w:r w:rsidRPr="00733E13">
        <w:rPr>
          <w:rFonts w:ascii="Calibri" w:hAnsi="Calibri" w:cs="Calibri"/>
          <w:bCs/>
          <w:color w:val="000000" w:themeColor="text1"/>
          <w:sz w:val="24"/>
          <w:szCs w:val="24"/>
          <w:bdr w:val="none" w:sz="0" w:space="0" w:color="auto" w:frame="1"/>
        </w:rPr>
        <w:t xml:space="preserve">) </w:t>
      </w:r>
      <w:r w:rsidR="003119A6" w:rsidRPr="00733E13">
        <w:rPr>
          <w:rFonts w:ascii="Calibri" w:hAnsi="Calibri" w:cs="Calibri"/>
          <w:bCs/>
          <w:color w:val="000000" w:themeColor="text1"/>
          <w:sz w:val="24"/>
          <w:szCs w:val="24"/>
          <w:bdr w:val="none" w:sz="0" w:space="0" w:color="auto" w:frame="1"/>
        </w:rPr>
        <w:t xml:space="preserve">Report a </w:t>
      </w:r>
      <w:hyperlink r:id="rId12" w:history="1">
        <w:r w:rsidR="00545FCA" w:rsidRPr="00733E13">
          <w:rPr>
            <w:rStyle w:val="Hyperlink"/>
            <w:rFonts w:ascii="Calibri" w:hAnsi="Calibri" w:cs="Calibri"/>
            <w:bCs/>
            <w:sz w:val="24"/>
            <w:szCs w:val="24"/>
            <w:bdr w:val="none" w:sz="0" w:space="0" w:color="auto" w:frame="1"/>
          </w:rPr>
          <w:t>Concern</w:t>
        </w:r>
      </w:hyperlink>
    </w:p>
    <w:p w14:paraId="79E7210F" w14:textId="77777777" w:rsidR="00545FCA" w:rsidRPr="00733E13" w:rsidRDefault="00545FCA">
      <w:pPr>
        <w:rPr>
          <w:rFonts w:ascii="Calibri" w:hAnsi="Calibri" w:cs="Calibri"/>
          <w:bCs/>
          <w:color w:val="000000" w:themeColor="text1"/>
          <w:sz w:val="24"/>
          <w:szCs w:val="24"/>
          <w:bdr w:val="none" w:sz="0" w:space="0" w:color="auto" w:frame="1"/>
        </w:rPr>
      </w:pPr>
    </w:p>
    <w:p w14:paraId="5C772FA5" w14:textId="6DCB5A48" w:rsidR="007F3FC0" w:rsidRPr="00733E13" w:rsidRDefault="007F3FC0">
      <w:pPr>
        <w:rPr>
          <w:rFonts w:ascii="Calibri" w:hAnsi="Calibri" w:cs="Calibri"/>
          <w:bCs/>
          <w:color w:val="000000" w:themeColor="text1"/>
          <w:sz w:val="24"/>
          <w:szCs w:val="24"/>
          <w:bdr w:val="none" w:sz="0" w:space="0" w:color="auto" w:frame="1"/>
        </w:rPr>
      </w:pPr>
      <w:r w:rsidRPr="00733E13">
        <w:rPr>
          <w:rFonts w:ascii="Calibri" w:hAnsi="Calibri" w:cs="Calibri"/>
          <w:bCs/>
          <w:color w:val="000000" w:themeColor="text1"/>
          <w:sz w:val="24"/>
          <w:szCs w:val="24"/>
          <w:bdr w:val="none" w:sz="0" w:space="0" w:color="auto" w:frame="1"/>
        </w:rPr>
        <w:t>(</w:t>
      </w:r>
      <w:r w:rsidR="00545FCA" w:rsidRPr="00733E13">
        <w:rPr>
          <w:rFonts w:ascii="Calibri" w:hAnsi="Calibri" w:cs="Calibri"/>
          <w:bCs/>
          <w:color w:val="000000" w:themeColor="text1"/>
          <w:sz w:val="24"/>
          <w:szCs w:val="24"/>
          <w:bdr w:val="none" w:sz="0" w:space="0" w:color="auto" w:frame="1"/>
        </w:rPr>
        <w:t xml:space="preserve">Paddle UK) </w:t>
      </w:r>
      <w:hyperlink r:id="rId13" w:history="1">
        <w:r w:rsidR="00545FCA" w:rsidRPr="00733E13">
          <w:rPr>
            <w:rStyle w:val="Hyperlink"/>
            <w:rFonts w:ascii="Calibri" w:hAnsi="Calibri" w:cs="Calibri"/>
            <w:bCs/>
            <w:sz w:val="24"/>
            <w:szCs w:val="24"/>
            <w:bdr w:val="none" w:sz="0" w:space="0" w:color="auto" w:frame="1"/>
          </w:rPr>
          <w:t>Policies</w:t>
        </w:r>
      </w:hyperlink>
      <w:r w:rsidR="006216BA" w:rsidRPr="00733E13">
        <w:rPr>
          <w:rFonts w:ascii="Calibri" w:hAnsi="Calibri" w:cs="Calibri"/>
          <w:bCs/>
          <w:color w:val="000000" w:themeColor="text1"/>
          <w:sz w:val="24"/>
          <w:szCs w:val="24"/>
          <w:bdr w:val="none" w:sz="0" w:space="0" w:color="auto" w:frame="1"/>
        </w:rPr>
        <w:t xml:space="preserve">  Safeguarding Guide: Children, Anti-bullying, Adult, Recruitment of Volunteers</w:t>
      </w:r>
    </w:p>
    <w:p w14:paraId="294A8229" w14:textId="77777777" w:rsidR="00545FCA" w:rsidRPr="00733E13" w:rsidRDefault="00545FCA">
      <w:pPr>
        <w:rPr>
          <w:rFonts w:ascii="Calibri" w:hAnsi="Calibri" w:cs="Calibri"/>
          <w:bCs/>
          <w:color w:val="000000" w:themeColor="text1"/>
          <w:sz w:val="24"/>
          <w:szCs w:val="24"/>
          <w:bdr w:val="none" w:sz="0" w:space="0" w:color="auto" w:frame="1"/>
        </w:rPr>
      </w:pPr>
    </w:p>
    <w:p w14:paraId="385B2094" w14:textId="6C8376C5" w:rsidR="00545FCA" w:rsidRPr="00733E13" w:rsidRDefault="00545FCA">
      <w:pPr>
        <w:rPr>
          <w:rStyle w:val="Hyperlink"/>
          <w:rFonts w:ascii="Calibri" w:hAnsi="Calibri" w:cs="Calibri"/>
          <w:bCs/>
          <w:sz w:val="24"/>
          <w:szCs w:val="24"/>
          <w:bdr w:val="none" w:sz="0" w:space="0" w:color="auto" w:frame="1"/>
        </w:rPr>
      </w:pPr>
      <w:r w:rsidRPr="00733E13">
        <w:rPr>
          <w:rFonts w:ascii="Calibri" w:hAnsi="Calibri" w:cs="Calibri"/>
          <w:bCs/>
          <w:color w:val="000000" w:themeColor="text1"/>
          <w:sz w:val="24"/>
          <w:szCs w:val="24"/>
          <w:bdr w:val="none" w:sz="0" w:space="0" w:color="auto" w:frame="1"/>
        </w:rPr>
        <w:t>(Paddle UK)</w:t>
      </w:r>
      <w:r w:rsidR="006216BA" w:rsidRPr="00733E13">
        <w:rPr>
          <w:rFonts w:ascii="Calibri" w:hAnsi="Calibri" w:cs="Calibri"/>
          <w:bCs/>
          <w:color w:val="000000" w:themeColor="text1"/>
          <w:sz w:val="24"/>
          <w:szCs w:val="24"/>
          <w:bdr w:val="none" w:sz="0" w:space="0" w:color="auto" w:frame="1"/>
        </w:rPr>
        <w:t xml:space="preserve"> Process Guidance</w:t>
      </w:r>
      <w:r w:rsidRPr="00733E13">
        <w:rPr>
          <w:rFonts w:ascii="Calibri" w:hAnsi="Calibri" w:cs="Calibri"/>
          <w:bCs/>
          <w:color w:val="000000" w:themeColor="text1"/>
          <w:sz w:val="24"/>
          <w:szCs w:val="24"/>
          <w:bdr w:val="none" w:sz="0" w:space="0" w:color="auto" w:frame="1"/>
        </w:rPr>
        <w:t xml:space="preserve"> </w:t>
      </w:r>
      <w:hyperlink r:id="rId14" w:history="1">
        <w:r w:rsidRPr="00733E13">
          <w:rPr>
            <w:rStyle w:val="Hyperlink"/>
            <w:rFonts w:ascii="Calibri" w:hAnsi="Calibri" w:cs="Calibri"/>
            <w:bCs/>
            <w:sz w:val="24"/>
            <w:szCs w:val="24"/>
            <w:bdr w:val="none" w:sz="0" w:space="0" w:color="auto" w:frame="1"/>
          </w:rPr>
          <w:t>Templates</w:t>
        </w:r>
      </w:hyperlink>
    </w:p>
    <w:p w14:paraId="07241DB9" w14:textId="77777777" w:rsidR="00347877" w:rsidRPr="00733E13" w:rsidRDefault="00347877" w:rsidP="00347877">
      <w:pPr>
        <w:rPr>
          <w:rFonts w:ascii="Calibri" w:hAnsi="Calibri" w:cs="Calibri"/>
          <w:bCs/>
          <w:sz w:val="24"/>
          <w:szCs w:val="24"/>
        </w:rPr>
      </w:pPr>
    </w:p>
    <w:p w14:paraId="10921413" w14:textId="4F18D805" w:rsidR="00347877" w:rsidRPr="00733E13" w:rsidRDefault="00347877" w:rsidP="00347877">
      <w:pPr>
        <w:rPr>
          <w:rFonts w:ascii="Calibri" w:hAnsi="Calibri" w:cs="Calibri"/>
          <w:bCs/>
          <w:sz w:val="24"/>
          <w:szCs w:val="24"/>
        </w:rPr>
      </w:pPr>
      <w:r w:rsidRPr="00733E13">
        <w:rPr>
          <w:rFonts w:ascii="Calibri" w:hAnsi="Calibri" w:cs="Calibri"/>
          <w:bCs/>
          <w:sz w:val="24"/>
          <w:szCs w:val="24"/>
        </w:rPr>
        <w:t>(</w:t>
      </w:r>
      <w:r w:rsidRPr="00733E13">
        <w:rPr>
          <w:rFonts w:ascii="Calibri" w:hAnsi="Calibri" w:cs="Calibri"/>
          <w:bCs/>
          <w:color w:val="000000" w:themeColor="text1"/>
          <w:sz w:val="24"/>
          <w:szCs w:val="24"/>
          <w:bdr w:val="none" w:sz="0" w:space="0" w:color="auto" w:frame="1"/>
        </w:rPr>
        <w:t>Paddle UK</w:t>
      </w:r>
      <w:r w:rsidRPr="00733E13">
        <w:rPr>
          <w:rFonts w:ascii="Calibri" w:hAnsi="Calibri" w:cs="Calibri"/>
          <w:bCs/>
          <w:sz w:val="24"/>
          <w:szCs w:val="24"/>
        </w:rPr>
        <w:t xml:space="preserve">) </w:t>
      </w:r>
      <w:hyperlink r:id="rId15" w:history="1">
        <w:r w:rsidRPr="00733E13">
          <w:rPr>
            <w:rStyle w:val="Hyperlink"/>
            <w:rFonts w:ascii="Calibri" w:hAnsi="Calibri" w:cs="Calibri"/>
            <w:bCs/>
            <w:sz w:val="24"/>
            <w:szCs w:val="24"/>
          </w:rPr>
          <w:t>Code of Conduct for Coaching Workforce</w:t>
        </w:r>
      </w:hyperlink>
    </w:p>
    <w:p w14:paraId="46323E6F" w14:textId="77777777" w:rsidR="00347877" w:rsidRPr="00733E13" w:rsidRDefault="00347877">
      <w:pPr>
        <w:rPr>
          <w:rFonts w:ascii="Calibri" w:hAnsi="Calibri" w:cs="Calibri"/>
          <w:bCs/>
          <w:color w:val="000000" w:themeColor="text1"/>
          <w:sz w:val="24"/>
          <w:szCs w:val="24"/>
          <w:bdr w:val="none" w:sz="0" w:space="0" w:color="auto" w:frame="1"/>
        </w:rPr>
      </w:pPr>
    </w:p>
    <w:p w14:paraId="023718AE" w14:textId="09DE8C1A" w:rsidR="00347877" w:rsidRPr="00733E13" w:rsidRDefault="00347877">
      <w:pPr>
        <w:rPr>
          <w:rFonts w:ascii="Calibri" w:hAnsi="Calibri" w:cs="Calibri"/>
          <w:bCs/>
          <w:color w:val="000000" w:themeColor="text1"/>
          <w:sz w:val="24"/>
          <w:szCs w:val="24"/>
          <w:bdr w:val="none" w:sz="0" w:space="0" w:color="auto" w:frame="1"/>
        </w:rPr>
      </w:pPr>
      <w:r w:rsidRPr="00733E13">
        <w:rPr>
          <w:rFonts w:ascii="Calibri" w:hAnsi="Calibri" w:cs="Calibri"/>
          <w:bCs/>
          <w:color w:val="000000" w:themeColor="text1"/>
          <w:sz w:val="24"/>
          <w:szCs w:val="24"/>
          <w:bdr w:val="none" w:sz="0" w:space="0" w:color="auto" w:frame="1"/>
        </w:rPr>
        <w:t xml:space="preserve">Wombourne Kayak Club </w:t>
      </w:r>
      <w:hyperlink r:id="rId16" w:history="1">
        <w:r w:rsidRPr="00733E13">
          <w:rPr>
            <w:rStyle w:val="Hyperlink"/>
            <w:rFonts w:ascii="Calibri" w:hAnsi="Calibri" w:cs="Calibri"/>
            <w:bCs/>
            <w:sz w:val="24"/>
            <w:szCs w:val="24"/>
            <w:bdr w:val="none" w:sz="0" w:space="0" w:color="auto" w:frame="1"/>
          </w:rPr>
          <w:t>Safeguarding &amp; Welfare</w:t>
        </w:r>
      </w:hyperlink>
      <w:r w:rsidRPr="00733E13">
        <w:rPr>
          <w:rFonts w:ascii="Calibri" w:hAnsi="Calibri" w:cs="Calibri"/>
          <w:bCs/>
          <w:color w:val="000000" w:themeColor="text1"/>
          <w:sz w:val="24"/>
          <w:szCs w:val="24"/>
          <w:bdr w:val="none" w:sz="0" w:space="0" w:color="auto" w:frame="1"/>
        </w:rPr>
        <w:t xml:space="preserve"> Website page</w:t>
      </w:r>
    </w:p>
    <w:p w14:paraId="19500736" w14:textId="77777777" w:rsidR="00F9673D" w:rsidRPr="00733E13" w:rsidRDefault="00F9673D">
      <w:pPr>
        <w:rPr>
          <w:rFonts w:ascii="Calibri" w:hAnsi="Calibri" w:cs="Calibri"/>
          <w:bCs/>
          <w:sz w:val="24"/>
          <w:szCs w:val="24"/>
        </w:rPr>
      </w:pPr>
    </w:p>
    <w:p w14:paraId="65143C98" w14:textId="313B71BF" w:rsidR="00564DC6" w:rsidRPr="00733E13" w:rsidRDefault="00F9673D">
      <w:pPr>
        <w:rPr>
          <w:rFonts w:ascii="Calibri" w:hAnsi="Calibri" w:cs="Calibri"/>
          <w:bCs/>
          <w:sz w:val="24"/>
          <w:szCs w:val="24"/>
        </w:rPr>
      </w:pPr>
      <w:r w:rsidRPr="00733E13">
        <w:rPr>
          <w:rFonts w:ascii="Calibri" w:hAnsi="Calibri" w:cs="Calibri"/>
          <w:bCs/>
          <w:sz w:val="24"/>
          <w:szCs w:val="24"/>
        </w:rPr>
        <w:t>Wombourne Kayak Club</w:t>
      </w:r>
      <w:r w:rsidR="00733E13" w:rsidRPr="00733E13">
        <w:rPr>
          <w:rFonts w:ascii="Calibri" w:hAnsi="Calibri" w:cs="Calibri"/>
          <w:bCs/>
          <w:sz w:val="24"/>
          <w:szCs w:val="24"/>
        </w:rPr>
        <w:t xml:space="preserve"> Child</w:t>
      </w:r>
      <w:r w:rsidRPr="00733E13">
        <w:rPr>
          <w:rFonts w:ascii="Calibri" w:hAnsi="Calibri" w:cs="Calibri"/>
          <w:bCs/>
          <w:sz w:val="24"/>
          <w:szCs w:val="24"/>
        </w:rPr>
        <w:t xml:space="preserve"> </w:t>
      </w:r>
      <w:hyperlink r:id="rId17" w:history="1">
        <w:r w:rsidR="00733E13" w:rsidRPr="00733E13">
          <w:rPr>
            <w:rStyle w:val="Hyperlink"/>
            <w:rFonts w:ascii="Calibri" w:hAnsi="Calibri" w:cs="Calibri"/>
            <w:sz w:val="24"/>
            <w:szCs w:val="24"/>
          </w:rPr>
          <w:t>Safegu</w:t>
        </w:r>
        <w:r w:rsidR="00733E13" w:rsidRPr="00733E13">
          <w:rPr>
            <w:rStyle w:val="Hyperlink"/>
            <w:rFonts w:ascii="Calibri" w:hAnsi="Calibri" w:cs="Calibri"/>
            <w:sz w:val="24"/>
            <w:szCs w:val="24"/>
          </w:rPr>
          <w:t>a</w:t>
        </w:r>
        <w:r w:rsidR="00733E13" w:rsidRPr="00733E13">
          <w:rPr>
            <w:rStyle w:val="Hyperlink"/>
            <w:rFonts w:ascii="Calibri" w:hAnsi="Calibri" w:cs="Calibri"/>
            <w:sz w:val="24"/>
            <w:szCs w:val="24"/>
          </w:rPr>
          <w:t>r</w:t>
        </w:r>
        <w:r w:rsidR="00733E13" w:rsidRPr="00733E13">
          <w:rPr>
            <w:rStyle w:val="Hyperlink"/>
            <w:rFonts w:ascii="Calibri" w:hAnsi="Calibri" w:cs="Calibri"/>
            <w:sz w:val="24"/>
            <w:szCs w:val="24"/>
          </w:rPr>
          <w:t xml:space="preserve">ding </w:t>
        </w:r>
        <w:r w:rsidR="00733E13" w:rsidRPr="00733E13">
          <w:rPr>
            <w:rStyle w:val="Hyperlink"/>
            <w:rFonts w:ascii="Calibri" w:hAnsi="Calibri" w:cs="Calibri"/>
            <w:sz w:val="24"/>
            <w:szCs w:val="24"/>
          </w:rPr>
          <w:t>P</w:t>
        </w:r>
        <w:r w:rsidR="00733E13" w:rsidRPr="00733E13">
          <w:rPr>
            <w:rStyle w:val="Hyperlink"/>
            <w:rFonts w:ascii="Calibri" w:hAnsi="Calibri" w:cs="Calibri"/>
            <w:sz w:val="24"/>
            <w:szCs w:val="24"/>
          </w:rPr>
          <w:t>olicy</w:t>
        </w:r>
      </w:hyperlink>
    </w:p>
    <w:p w14:paraId="45CA802E" w14:textId="77777777" w:rsidR="00733E13" w:rsidRPr="003364EA" w:rsidRDefault="00733E13" w:rsidP="00733E13">
      <w:pPr>
        <w:rPr>
          <w:rFonts w:cstheme="minorHAnsi"/>
          <w:bCs/>
          <w:sz w:val="24"/>
          <w:szCs w:val="24"/>
        </w:rPr>
      </w:pPr>
      <w:bookmarkStart w:id="0" w:name="_Hlk171598654"/>
      <w:r w:rsidRPr="003364EA">
        <w:rPr>
          <w:rFonts w:cstheme="minorHAnsi"/>
          <w:b/>
          <w:sz w:val="24"/>
          <w:szCs w:val="24"/>
        </w:rPr>
        <w:t xml:space="preserve">Reviewed by </w:t>
      </w:r>
      <w:r w:rsidRPr="003364EA">
        <w:rPr>
          <w:rFonts w:cstheme="minorHAnsi"/>
          <w:b/>
          <w:color w:val="FF0000"/>
          <w:sz w:val="24"/>
          <w:szCs w:val="24"/>
        </w:rPr>
        <w:t>John Teuwen</w:t>
      </w:r>
      <w:r w:rsidRPr="003364EA">
        <w:rPr>
          <w:rFonts w:cstheme="minorHAnsi"/>
          <w:b/>
          <w:sz w:val="24"/>
          <w:szCs w:val="24"/>
        </w:rPr>
        <w:t xml:space="preserve"> </w:t>
      </w:r>
      <w:r w:rsidRPr="00F17679">
        <w:rPr>
          <w:rFonts w:cstheme="minorHAnsi"/>
          <w:bCs/>
          <w:sz w:val="24"/>
          <w:szCs w:val="24"/>
        </w:rPr>
        <w:t>30</w:t>
      </w:r>
      <w:r w:rsidRPr="003364EA">
        <w:rPr>
          <w:rFonts w:cstheme="minorHAnsi"/>
          <w:bCs/>
          <w:sz w:val="24"/>
          <w:szCs w:val="24"/>
        </w:rPr>
        <w:t>/0</w:t>
      </w:r>
      <w:r>
        <w:rPr>
          <w:rFonts w:cstheme="minorHAnsi"/>
          <w:bCs/>
          <w:sz w:val="24"/>
          <w:szCs w:val="24"/>
        </w:rPr>
        <w:t>6</w:t>
      </w:r>
      <w:r w:rsidRPr="003364EA">
        <w:rPr>
          <w:rFonts w:cstheme="minorHAnsi"/>
          <w:bCs/>
          <w:sz w:val="24"/>
          <w:szCs w:val="24"/>
        </w:rPr>
        <w:t>/202</w:t>
      </w:r>
      <w:r>
        <w:rPr>
          <w:rFonts w:cstheme="minorHAnsi"/>
          <w:bCs/>
          <w:sz w:val="24"/>
          <w:szCs w:val="24"/>
        </w:rPr>
        <w:t>5</w:t>
      </w:r>
    </w:p>
    <w:p w14:paraId="04A44E4A" w14:textId="3F61987F" w:rsidR="00733E13" w:rsidRPr="003364EA" w:rsidRDefault="00733E13" w:rsidP="00733E13">
      <w:pPr>
        <w:rPr>
          <w:rFonts w:cstheme="minorHAnsi"/>
          <w:b/>
          <w:sz w:val="24"/>
          <w:szCs w:val="24"/>
        </w:rPr>
      </w:pPr>
      <w:r w:rsidRPr="003364EA">
        <w:rPr>
          <w:rFonts w:cstheme="minorHAnsi"/>
          <w:b/>
          <w:sz w:val="24"/>
          <w:szCs w:val="24"/>
        </w:rPr>
        <w:tab/>
      </w:r>
    </w:p>
    <w:bookmarkEnd w:id="0"/>
    <w:p w14:paraId="6123BA53" w14:textId="77777777" w:rsidR="00347877" w:rsidRPr="00733E13" w:rsidRDefault="00347877">
      <w:pPr>
        <w:rPr>
          <w:rFonts w:ascii="Calibri" w:hAnsi="Calibri" w:cs="Calibri"/>
          <w:bCs/>
          <w:sz w:val="24"/>
          <w:szCs w:val="24"/>
        </w:rPr>
      </w:pPr>
    </w:p>
    <w:sectPr w:rsidR="00347877" w:rsidRPr="00733E13" w:rsidSect="00195BC7">
      <w:headerReference w:type="default" r:id="rId18"/>
      <w:footerReference w:type="default" r:id="rId19"/>
      <w:pgSz w:w="11906" w:h="16838"/>
      <w:pgMar w:top="284" w:right="567" w:bottom="51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26CDE" w14:textId="77777777" w:rsidR="00D006B4" w:rsidRDefault="00D006B4" w:rsidP="00565B7A">
      <w:pPr>
        <w:spacing w:after="0" w:line="240" w:lineRule="auto"/>
      </w:pPr>
      <w:r>
        <w:separator/>
      </w:r>
    </w:p>
  </w:endnote>
  <w:endnote w:type="continuationSeparator" w:id="0">
    <w:p w14:paraId="3E4A9B55" w14:textId="77777777" w:rsidR="00D006B4" w:rsidRDefault="00D006B4" w:rsidP="00565B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2741153"/>
      <w:docPartObj>
        <w:docPartGallery w:val="Page Numbers (Bottom of Page)"/>
        <w:docPartUnique/>
      </w:docPartObj>
    </w:sdtPr>
    <w:sdtEndPr>
      <w:rPr>
        <w:noProof/>
      </w:rPr>
    </w:sdtEndPr>
    <w:sdtContent>
      <w:p w14:paraId="727ABEE4" w14:textId="39F01642" w:rsidR="00565B7A" w:rsidRDefault="00565B7A">
        <w:pPr>
          <w:pStyle w:val="Footer"/>
        </w:pPr>
        <w:r>
          <w:fldChar w:fldCharType="begin"/>
        </w:r>
        <w:r>
          <w:instrText xml:space="preserve"> PAGE   \* MERGEFORMAT </w:instrText>
        </w:r>
        <w:r>
          <w:fldChar w:fldCharType="separate"/>
        </w:r>
        <w:r>
          <w:rPr>
            <w:noProof/>
          </w:rPr>
          <w:t>2</w:t>
        </w:r>
        <w:r>
          <w:rPr>
            <w:noProof/>
          </w:rPr>
          <w:fldChar w:fldCharType="end"/>
        </w:r>
      </w:p>
    </w:sdtContent>
  </w:sdt>
  <w:p w14:paraId="0F0876B0" w14:textId="77777777" w:rsidR="00565B7A" w:rsidRDefault="00565B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DEA347" w14:textId="77777777" w:rsidR="00D006B4" w:rsidRDefault="00D006B4" w:rsidP="00565B7A">
      <w:pPr>
        <w:spacing w:after="0" w:line="240" w:lineRule="auto"/>
      </w:pPr>
      <w:r>
        <w:separator/>
      </w:r>
    </w:p>
  </w:footnote>
  <w:footnote w:type="continuationSeparator" w:id="0">
    <w:p w14:paraId="6B5CC31A" w14:textId="77777777" w:rsidR="00D006B4" w:rsidRDefault="00D006B4" w:rsidP="00565B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04ACB" w14:textId="738286B4" w:rsidR="008A4314" w:rsidRDefault="00195BC7" w:rsidP="00195BC7">
    <w:pPr>
      <w:pStyle w:val="Header"/>
      <w:jc w:val="right"/>
    </w:pPr>
    <w:r>
      <w:rPr>
        <w:noProof/>
      </w:rPr>
      <w:drawing>
        <wp:anchor distT="0" distB="0" distL="114300" distR="114300" simplePos="0" relativeHeight="251658240" behindDoc="0" locked="0" layoutInCell="1" allowOverlap="1" wp14:anchorId="2BD0293F" wp14:editId="11A3C92A">
          <wp:simplePos x="0" y="0"/>
          <wp:positionH relativeFrom="column">
            <wp:posOffset>2487930</wp:posOffset>
          </wp:positionH>
          <wp:positionV relativeFrom="paragraph">
            <wp:posOffset>-382905</wp:posOffset>
          </wp:positionV>
          <wp:extent cx="827116" cy="748145"/>
          <wp:effectExtent l="0" t="0" r="0" b="0"/>
          <wp:wrapSquare wrapText="bothSides"/>
          <wp:docPr id="1517439206"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39206" name="Picture 2" descr="A logo for a compan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27116" cy="748145"/>
                  </a:xfrm>
                  <a:prstGeom prst="rect">
                    <a:avLst/>
                  </a:prstGeom>
                </pic:spPr>
              </pic:pic>
            </a:graphicData>
          </a:graphic>
          <wp14:sizeRelH relativeFrom="page">
            <wp14:pctWidth>0</wp14:pctWidth>
          </wp14:sizeRelH>
          <wp14:sizeRelV relativeFrom="page">
            <wp14:pctHeight>0</wp14:pctHeight>
          </wp14:sizeRelV>
        </wp:anchor>
      </w:drawing>
    </w:r>
    <w:r w:rsidR="008A4314">
      <w:rPr>
        <w:noProof/>
      </w:rPr>
      <w:drawing>
        <wp:inline distT="0" distB="0" distL="0" distR="0" wp14:anchorId="6211656A" wp14:editId="6DEAB363">
          <wp:extent cx="695325" cy="505151"/>
          <wp:effectExtent l="0" t="0" r="0" b="9525"/>
          <wp:docPr id="532546758" name="Picture 3"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46758" name="Picture 3" descr="A logo with text on i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02403" cy="510293"/>
                  </a:xfrm>
                  <a:prstGeom prst="rect">
                    <a:avLst/>
                  </a:prstGeom>
                </pic:spPr>
              </pic:pic>
            </a:graphicData>
          </a:graphic>
        </wp:inline>
      </w:drawing>
    </w:r>
    <w:r>
      <w:rPr>
        <w:noProof/>
      </w:rPr>
      <w:drawing>
        <wp:inline distT="0" distB="0" distL="0" distR="0" wp14:anchorId="71768B44" wp14:editId="6BC9B4D9">
          <wp:extent cx="2320078" cy="923925"/>
          <wp:effectExtent l="0" t="0" r="4445" b="0"/>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3"/>
                  <a:srcRect l="52456" t="25733" r="31349" b="62800"/>
                  <a:stretch>
                    <a:fillRect/>
                  </a:stretch>
                </pic:blipFill>
                <pic:spPr bwMode="auto">
                  <a:xfrm>
                    <a:off x="0" y="0"/>
                    <a:ext cx="2322257" cy="92479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65CE"/>
    <w:multiLevelType w:val="hybridMultilevel"/>
    <w:tmpl w:val="846A6466"/>
    <w:lvl w:ilvl="0" w:tplc="08090001">
      <w:start w:val="1"/>
      <w:numFmt w:val="bullet"/>
      <w:lvlText w:val=""/>
      <w:lvlJc w:val="left"/>
      <w:pPr>
        <w:ind w:left="450" w:hanging="360"/>
      </w:pPr>
      <w:rPr>
        <w:rFonts w:ascii="Symbol" w:hAnsi="Symbol"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1" w15:restartNumberingAfterBreak="0">
    <w:nsid w:val="157B38DE"/>
    <w:multiLevelType w:val="hybridMultilevel"/>
    <w:tmpl w:val="A3FC7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B394828"/>
    <w:multiLevelType w:val="hybridMultilevel"/>
    <w:tmpl w:val="CDCE0984"/>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 w15:restartNumberingAfterBreak="0">
    <w:nsid w:val="7B5A090C"/>
    <w:multiLevelType w:val="hybridMultilevel"/>
    <w:tmpl w:val="9BF451B6"/>
    <w:lvl w:ilvl="0" w:tplc="08090001">
      <w:start w:val="1"/>
      <w:numFmt w:val="bullet"/>
      <w:lvlText w:val=""/>
      <w:lvlJc w:val="left"/>
      <w:pPr>
        <w:ind w:left="450" w:hanging="360"/>
      </w:pPr>
      <w:rPr>
        <w:rFonts w:ascii="Symbol" w:hAnsi="Symbol"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4" w15:restartNumberingAfterBreak="0">
    <w:nsid w:val="7C715B73"/>
    <w:multiLevelType w:val="hybridMultilevel"/>
    <w:tmpl w:val="022252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90619149">
    <w:abstractNumId w:val="1"/>
  </w:num>
  <w:num w:numId="2" w16cid:durableId="2033145005">
    <w:abstractNumId w:val="3"/>
  </w:num>
  <w:num w:numId="3" w16cid:durableId="1382556303">
    <w:abstractNumId w:val="2"/>
  </w:num>
  <w:num w:numId="4" w16cid:durableId="1138457518">
    <w:abstractNumId w:val="0"/>
  </w:num>
  <w:num w:numId="5" w16cid:durableId="9911797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4A6"/>
    <w:rsid w:val="00031AA5"/>
    <w:rsid w:val="0003581E"/>
    <w:rsid w:val="00055DCD"/>
    <w:rsid w:val="00122239"/>
    <w:rsid w:val="0014245E"/>
    <w:rsid w:val="00155EC9"/>
    <w:rsid w:val="00195BC7"/>
    <w:rsid w:val="002A3D21"/>
    <w:rsid w:val="003040C7"/>
    <w:rsid w:val="00311533"/>
    <w:rsid w:val="003119A6"/>
    <w:rsid w:val="00311B71"/>
    <w:rsid w:val="00347877"/>
    <w:rsid w:val="003E204A"/>
    <w:rsid w:val="0044146D"/>
    <w:rsid w:val="004D2643"/>
    <w:rsid w:val="005102CB"/>
    <w:rsid w:val="005327B5"/>
    <w:rsid w:val="00545FCA"/>
    <w:rsid w:val="00564DC6"/>
    <w:rsid w:val="00565B7A"/>
    <w:rsid w:val="00584A6E"/>
    <w:rsid w:val="00592FD2"/>
    <w:rsid w:val="005C05CB"/>
    <w:rsid w:val="006216BA"/>
    <w:rsid w:val="00665651"/>
    <w:rsid w:val="00676758"/>
    <w:rsid w:val="006B2260"/>
    <w:rsid w:val="00720599"/>
    <w:rsid w:val="00733E13"/>
    <w:rsid w:val="007A1446"/>
    <w:rsid w:val="007F3FC0"/>
    <w:rsid w:val="00831FAD"/>
    <w:rsid w:val="00873E35"/>
    <w:rsid w:val="00880579"/>
    <w:rsid w:val="008A4314"/>
    <w:rsid w:val="008F425A"/>
    <w:rsid w:val="00911FBA"/>
    <w:rsid w:val="00963EC9"/>
    <w:rsid w:val="00992F88"/>
    <w:rsid w:val="009F343C"/>
    <w:rsid w:val="00A47E0A"/>
    <w:rsid w:val="00A76D57"/>
    <w:rsid w:val="00AA1597"/>
    <w:rsid w:val="00B52559"/>
    <w:rsid w:val="00BA2CF5"/>
    <w:rsid w:val="00BB6605"/>
    <w:rsid w:val="00C174A6"/>
    <w:rsid w:val="00C45AF1"/>
    <w:rsid w:val="00C47D18"/>
    <w:rsid w:val="00C52774"/>
    <w:rsid w:val="00CA0ABA"/>
    <w:rsid w:val="00CA1B0C"/>
    <w:rsid w:val="00CC418D"/>
    <w:rsid w:val="00CE12F6"/>
    <w:rsid w:val="00D006B4"/>
    <w:rsid w:val="00D216D8"/>
    <w:rsid w:val="00D2599E"/>
    <w:rsid w:val="00DD4853"/>
    <w:rsid w:val="00E050DA"/>
    <w:rsid w:val="00E76D28"/>
    <w:rsid w:val="00E9745A"/>
    <w:rsid w:val="00EA5527"/>
    <w:rsid w:val="00EA7806"/>
    <w:rsid w:val="00EE6BDC"/>
    <w:rsid w:val="00F9673D"/>
    <w:rsid w:val="00FE3468"/>
    <w:rsid w:val="00FF18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73F86"/>
  <w15:docId w15:val="{E1FA5E9C-DF0B-443E-8855-1C6F41E1B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4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74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4A6"/>
    <w:rPr>
      <w:rFonts w:ascii="Tahoma" w:hAnsi="Tahoma" w:cs="Tahoma"/>
      <w:sz w:val="16"/>
      <w:szCs w:val="16"/>
    </w:rPr>
  </w:style>
  <w:style w:type="paragraph" w:styleId="ListParagraph">
    <w:name w:val="List Paragraph"/>
    <w:basedOn w:val="Normal"/>
    <w:uiPriority w:val="34"/>
    <w:qFormat/>
    <w:rsid w:val="00C174A6"/>
    <w:pPr>
      <w:ind w:left="720"/>
      <w:contextualSpacing/>
    </w:pPr>
  </w:style>
  <w:style w:type="character" w:styleId="Hyperlink">
    <w:name w:val="Hyperlink"/>
    <w:basedOn w:val="DefaultParagraphFont"/>
    <w:uiPriority w:val="99"/>
    <w:unhideWhenUsed/>
    <w:rsid w:val="00880579"/>
    <w:rPr>
      <w:color w:val="0000FF"/>
      <w:u w:val="single"/>
    </w:rPr>
  </w:style>
  <w:style w:type="character" w:styleId="FollowedHyperlink">
    <w:name w:val="FollowedHyperlink"/>
    <w:basedOn w:val="DefaultParagraphFont"/>
    <w:uiPriority w:val="99"/>
    <w:semiHidden/>
    <w:unhideWhenUsed/>
    <w:rsid w:val="00055DCD"/>
    <w:rPr>
      <w:color w:val="800080" w:themeColor="followedHyperlink"/>
      <w:u w:val="single"/>
    </w:rPr>
  </w:style>
  <w:style w:type="paragraph" w:styleId="Header">
    <w:name w:val="header"/>
    <w:basedOn w:val="Normal"/>
    <w:link w:val="HeaderChar"/>
    <w:uiPriority w:val="99"/>
    <w:unhideWhenUsed/>
    <w:rsid w:val="00565B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B7A"/>
  </w:style>
  <w:style w:type="paragraph" w:styleId="Footer">
    <w:name w:val="footer"/>
    <w:basedOn w:val="Normal"/>
    <w:link w:val="FooterChar"/>
    <w:uiPriority w:val="99"/>
    <w:unhideWhenUsed/>
    <w:rsid w:val="00565B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B7A"/>
  </w:style>
  <w:style w:type="character" w:styleId="UnresolvedMention">
    <w:name w:val="Unresolved Mention"/>
    <w:basedOn w:val="DefaultParagraphFont"/>
    <w:uiPriority w:val="99"/>
    <w:semiHidden/>
    <w:unhideWhenUsed/>
    <w:rsid w:val="00B525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addleuk.org.uk/safeguarding-policie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ritishcanoeing.org.uk/guidance-resources/safeguarding" TargetMode="External"/><Relationship Id="rId12" Type="http://schemas.openxmlformats.org/officeDocument/2006/relationships/hyperlink" Target="https://paddleuk.org.uk/report-a-safeguarding-concern/" TargetMode="External"/><Relationship Id="rId17" Type="http://schemas.openxmlformats.org/officeDocument/2006/relationships/hyperlink" Target="https://wombournekayakclub.org/wp-content/uploads/2025/07/club-safeguarding-children-template-feb-2025-1-1.docx" TargetMode="External"/><Relationship Id="rId2" Type="http://schemas.openxmlformats.org/officeDocument/2006/relationships/styles" Target="styles.xml"/><Relationship Id="rId16" Type="http://schemas.openxmlformats.org/officeDocument/2006/relationships/hyperlink" Target="https://wombournekayakclub.org/safeguardin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ddleuk.org.uk/report-a-safeguarding-concern/" TargetMode="External"/><Relationship Id="rId5" Type="http://schemas.openxmlformats.org/officeDocument/2006/relationships/footnotes" Target="footnotes.xml"/><Relationship Id="rId15" Type="http://schemas.openxmlformats.org/officeDocument/2006/relationships/hyperlink" Target="https://britishcanoeingawarding.org.uk/wp-content/files/Code_of_Conduct_Coaching_Workforce_March_2022.pdf" TargetMode="External"/><Relationship Id="rId10" Type="http://schemas.openxmlformats.org/officeDocument/2006/relationships/hyperlink" Target="https://www.britishcanoeing.org.uk/guidance-resources/safeguarding/safeguarding-for-parent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paddleuk.org.uk/safeguarding-process-guidance-and-templat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2</Pages>
  <Words>244</Words>
  <Characters>1395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 Teuwen</cp:lastModifiedBy>
  <cp:revision>16</cp:revision>
  <dcterms:created xsi:type="dcterms:W3CDTF">2023-09-11T11:26:00Z</dcterms:created>
  <dcterms:modified xsi:type="dcterms:W3CDTF">2025-07-23T11:51:00Z</dcterms:modified>
</cp:coreProperties>
</file>