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68545" w14:textId="77777777" w:rsidR="003E50D8" w:rsidRDefault="003E50D8" w:rsidP="00917CCE">
      <w:pPr>
        <w:jc w:val="center"/>
        <w:rPr>
          <w:rFonts w:ascii="Calibri" w:hAnsi="Calibri" w:cs="Calibri"/>
          <w:sz w:val="44"/>
          <w:szCs w:val="44"/>
        </w:rPr>
      </w:pPr>
    </w:p>
    <w:p w14:paraId="0F756338" w14:textId="77777777" w:rsidR="003E50D8" w:rsidRDefault="003E50D8" w:rsidP="00917CCE">
      <w:pPr>
        <w:jc w:val="center"/>
        <w:rPr>
          <w:rFonts w:ascii="Calibri" w:hAnsi="Calibri" w:cs="Calibri"/>
          <w:sz w:val="44"/>
          <w:szCs w:val="44"/>
        </w:rPr>
      </w:pPr>
    </w:p>
    <w:p w14:paraId="678947A5" w14:textId="3C25C14C" w:rsidR="000037E7" w:rsidRPr="003E50D8" w:rsidRDefault="00917CCE" w:rsidP="00917CCE">
      <w:pPr>
        <w:jc w:val="center"/>
        <w:rPr>
          <w:rFonts w:ascii="Calibri" w:hAnsi="Calibri" w:cs="Calibri"/>
          <w:sz w:val="44"/>
          <w:szCs w:val="44"/>
        </w:rPr>
      </w:pPr>
      <w:r w:rsidRPr="003E50D8">
        <w:rPr>
          <w:rFonts w:ascii="Calibri" w:hAnsi="Calibri" w:cs="Calibri"/>
          <w:sz w:val="44"/>
          <w:szCs w:val="44"/>
        </w:rPr>
        <w:t>Wombourne Kayak Club Committee Induction Pack</w:t>
      </w:r>
    </w:p>
    <w:p w14:paraId="1E360CAE" w14:textId="77777777" w:rsidR="00221A64" w:rsidRDefault="00221A64" w:rsidP="00917CCE">
      <w:pPr>
        <w:rPr>
          <w:rFonts w:ascii="Calibri" w:hAnsi="Calibri" w:cs="Calibri"/>
          <w:sz w:val="24"/>
          <w:szCs w:val="24"/>
        </w:rPr>
      </w:pPr>
    </w:p>
    <w:p w14:paraId="0C444193" w14:textId="77777777" w:rsidR="00221A64" w:rsidRPr="00221A64" w:rsidRDefault="00221A64" w:rsidP="00221A64">
      <w:pPr>
        <w:rPr>
          <w:rFonts w:ascii="Calibri" w:hAnsi="Calibri" w:cs="Calibri"/>
          <w:b/>
          <w:bCs/>
          <w:sz w:val="32"/>
          <w:szCs w:val="32"/>
        </w:rPr>
      </w:pPr>
      <w:r w:rsidRPr="00221A64">
        <w:rPr>
          <w:rFonts w:ascii="Calibri" w:hAnsi="Calibri" w:cs="Calibri"/>
          <w:b/>
          <w:bCs/>
          <w:sz w:val="32"/>
          <w:szCs w:val="32"/>
        </w:rPr>
        <w:t>What is the meaning of club constitution?</w:t>
      </w:r>
    </w:p>
    <w:p w14:paraId="3194678A" w14:textId="0D008D4D" w:rsidR="00221A64" w:rsidRDefault="00221A64" w:rsidP="00221A64">
      <w:pPr>
        <w:rPr>
          <w:rFonts w:ascii="Calibri" w:hAnsi="Calibri" w:cs="Calibri"/>
          <w:sz w:val="24"/>
          <w:szCs w:val="24"/>
        </w:rPr>
      </w:pPr>
      <w:r w:rsidRPr="00221A64">
        <w:rPr>
          <w:rFonts w:ascii="Calibri" w:hAnsi="Calibri" w:cs="Calibri"/>
          <w:sz w:val="24"/>
          <w:szCs w:val="24"/>
          <w:lang w:val="en"/>
        </w:rPr>
        <w:t>A constitution is a basic set of rules for the daily running of your club or group. It details for your members and others the name, objects, methods of management and other conditions under which your club or group operates, and generally the reasons for its existence.</w:t>
      </w:r>
      <w:r>
        <w:rPr>
          <w:rFonts w:ascii="Calibri" w:hAnsi="Calibri" w:cs="Calibri"/>
          <w:sz w:val="24"/>
          <w:szCs w:val="24"/>
          <w:lang w:val="en"/>
        </w:rPr>
        <w:t xml:space="preserve"> </w:t>
      </w:r>
      <w:r w:rsidRPr="00221A64">
        <w:rPr>
          <w:rFonts w:ascii="Calibri" w:hAnsi="Calibri" w:cs="Calibri" w:hint="cs"/>
          <w:sz w:val="24"/>
          <w:szCs w:val="24"/>
        </w:rPr>
        <w:t>It also regulates the relationship between members by setting out the basis for working with other co-members.</w:t>
      </w:r>
    </w:p>
    <w:p w14:paraId="2C5F1B8D" w14:textId="3D20E80D" w:rsidR="005E121F" w:rsidRDefault="005E121F" w:rsidP="00221A64">
      <w:pPr>
        <w:rPr>
          <w:rFonts w:ascii="Calibri" w:hAnsi="Calibri" w:cs="Calibri"/>
          <w:sz w:val="24"/>
          <w:szCs w:val="24"/>
        </w:rPr>
      </w:pPr>
      <w:hyperlink r:id="rId7" w:history="1">
        <w:r w:rsidRPr="00434FB7">
          <w:rPr>
            <w:rStyle w:val="Hyperlink"/>
            <w:rFonts w:ascii="Calibri" w:hAnsi="Calibri" w:cs="Calibri"/>
            <w:sz w:val="24"/>
            <w:szCs w:val="24"/>
          </w:rPr>
          <w:t>https://www.lbhf.gov.uk/sites/default/files/A_Guide_to_Starting_a_Sports_Club_tcm21-149209.pdf</w:t>
        </w:r>
      </w:hyperlink>
    </w:p>
    <w:p w14:paraId="1427C532" w14:textId="2F1DE489" w:rsidR="00221A64" w:rsidRPr="005E121F" w:rsidRDefault="00221A64" w:rsidP="00221A64">
      <w:pPr>
        <w:rPr>
          <w:rFonts w:ascii="Calibri" w:hAnsi="Calibri" w:cs="Calibri"/>
          <w:color w:val="EE0000"/>
          <w:sz w:val="24"/>
          <w:szCs w:val="24"/>
        </w:rPr>
      </w:pPr>
      <w:r>
        <w:rPr>
          <w:rFonts w:ascii="Calibri" w:hAnsi="Calibri" w:cs="Calibri"/>
          <w:sz w:val="24"/>
          <w:szCs w:val="24"/>
        </w:rPr>
        <w:t xml:space="preserve">Wombourne Kayak Club </w:t>
      </w:r>
      <w:hyperlink r:id="rId8" w:history="1">
        <w:r w:rsidR="009D00F0" w:rsidRPr="00D64590">
          <w:rPr>
            <w:rStyle w:val="Hyperlink"/>
            <w:rFonts w:ascii="Calibri" w:hAnsi="Calibri" w:cs="Calibri"/>
            <w:sz w:val="24"/>
            <w:szCs w:val="24"/>
          </w:rPr>
          <w:t>Consti</w:t>
        </w:r>
        <w:r w:rsidR="009D00F0" w:rsidRPr="00D64590">
          <w:rPr>
            <w:rStyle w:val="Hyperlink"/>
            <w:rFonts w:ascii="Calibri" w:hAnsi="Calibri" w:cs="Calibri"/>
            <w:sz w:val="24"/>
            <w:szCs w:val="24"/>
          </w:rPr>
          <w:t>t</w:t>
        </w:r>
        <w:r w:rsidR="009D00F0" w:rsidRPr="00D64590">
          <w:rPr>
            <w:rStyle w:val="Hyperlink"/>
            <w:rFonts w:ascii="Calibri" w:hAnsi="Calibri" w:cs="Calibri"/>
            <w:sz w:val="24"/>
            <w:szCs w:val="24"/>
          </w:rPr>
          <w:t>ution</w:t>
        </w:r>
      </w:hyperlink>
      <w:r w:rsidR="005E121F">
        <w:t xml:space="preserve"> </w:t>
      </w:r>
    </w:p>
    <w:p w14:paraId="4A4A43B8" w14:textId="421CB69B" w:rsidR="00613E0B" w:rsidRDefault="00613E0B" w:rsidP="00221A64">
      <w:pPr>
        <w:rPr>
          <w:rFonts w:ascii="Calibri" w:hAnsi="Calibri" w:cs="Calibri"/>
          <w:sz w:val="24"/>
          <w:szCs w:val="24"/>
        </w:rPr>
      </w:pPr>
      <w:r>
        <w:rPr>
          <w:rFonts w:ascii="Calibri" w:hAnsi="Calibri" w:cs="Calibri"/>
          <w:sz w:val="24"/>
          <w:szCs w:val="24"/>
        </w:rPr>
        <w:t>Wombourne Kay</w:t>
      </w:r>
      <w:r w:rsidR="00297D7A">
        <w:rPr>
          <w:rFonts w:ascii="Calibri" w:hAnsi="Calibri" w:cs="Calibri"/>
          <w:sz w:val="24"/>
          <w:szCs w:val="24"/>
        </w:rPr>
        <w:t>ak</w:t>
      </w:r>
      <w:r>
        <w:rPr>
          <w:rFonts w:ascii="Calibri" w:hAnsi="Calibri" w:cs="Calibri"/>
          <w:sz w:val="24"/>
          <w:szCs w:val="24"/>
        </w:rPr>
        <w:t xml:space="preserve"> Club </w:t>
      </w:r>
      <w:hyperlink r:id="rId9" w:history="1">
        <w:r w:rsidRPr="00613E0B">
          <w:rPr>
            <w:rStyle w:val="Hyperlink"/>
            <w:rFonts w:ascii="Calibri" w:hAnsi="Calibri" w:cs="Calibri"/>
            <w:sz w:val="24"/>
            <w:szCs w:val="24"/>
          </w:rPr>
          <w:t>Comm</w:t>
        </w:r>
        <w:r w:rsidRPr="00613E0B">
          <w:rPr>
            <w:rStyle w:val="Hyperlink"/>
            <w:rFonts w:ascii="Calibri" w:hAnsi="Calibri" w:cs="Calibri"/>
            <w:sz w:val="24"/>
            <w:szCs w:val="24"/>
          </w:rPr>
          <w:t>i</w:t>
        </w:r>
        <w:r w:rsidRPr="00613E0B">
          <w:rPr>
            <w:rStyle w:val="Hyperlink"/>
            <w:rFonts w:ascii="Calibri" w:hAnsi="Calibri" w:cs="Calibri"/>
            <w:sz w:val="24"/>
            <w:szCs w:val="24"/>
          </w:rPr>
          <w:t>ttee</w:t>
        </w:r>
      </w:hyperlink>
    </w:p>
    <w:p w14:paraId="44226351" w14:textId="0FEB6E45" w:rsidR="00400FE5" w:rsidRDefault="00400FE5" w:rsidP="00221A64">
      <w:pPr>
        <w:rPr>
          <w:rFonts w:ascii="Calibri" w:hAnsi="Calibri" w:cs="Calibri"/>
          <w:sz w:val="24"/>
          <w:szCs w:val="24"/>
        </w:rPr>
      </w:pPr>
      <w:r>
        <w:rPr>
          <w:rFonts w:ascii="Calibri" w:hAnsi="Calibri" w:cs="Calibri"/>
          <w:sz w:val="24"/>
          <w:szCs w:val="24"/>
        </w:rPr>
        <w:t xml:space="preserve">Wombourne Kayak Club </w:t>
      </w:r>
      <w:hyperlink r:id="rId10" w:history="1">
        <w:r w:rsidR="00B26FEF" w:rsidRPr="00B26FEF">
          <w:rPr>
            <w:rStyle w:val="Hyperlink"/>
            <w:rFonts w:ascii="Calibri" w:hAnsi="Calibri" w:cs="Calibri"/>
            <w:sz w:val="24"/>
            <w:szCs w:val="24"/>
          </w:rPr>
          <w:t>Committee Mem</w:t>
        </w:r>
        <w:r w:rsidR="00B26FEF" w:rsidRPr="00B26FEF">
          <w:rPr>
            <w:rStyle w:val="Hyperlink"/>
            <w:rFonts w:ascii="Calibri" w:hAnsi="Calibri" w:cs="Calibri"/>
            <w:sz w:val="24"/>
            <w:szCs w:val="24"/>
          </w:rPr>
          <w:t>b</w:t>
        </w:r>
        <w:r w:rsidR="00B26FEF" w:rsidRPr="00B26FEF">
          <w:rPr>
            <w:rStyle w:val="Hyperlink"/>
            <w:rFonts w:ascii="Calibri" w:hAnsi="Calibri" w:cs="Calibri"/>
            <w:sz w:val="24"/>
            <w:szCs w:val="24"/>
          </w:rPr>
          <w:t>er Job Description</w:t>
        </w:r>
      </w:hyperlink>
    </w:p>
    <w:p w14:paraId="5EAE5F57" w14:textId="4DE729A4" w:rsidR="006253B1" w:rsidRDefault="006253B1" w:rsidP="00221A64">
      <w:pPr>
        <w:rPr>
          <w:rFonts w:ascii="Calibri" w:hAnsi="Calibri" w:cs="Calibri"/>
          <w:sz w:val="24"/>
          <w:szCs w:val="24"/>
        </w:rPr>
      </w:pPr>
      <w:r>
        <w:rPr>
          <w:rFonts w:ascii="Calibri" w:hAnsi="Calibri" w:cs="Calibri"/>
          <w:sz w:val="24"/>
          <w:szCs w:val="24"/>
        </w:rPr>
        <w:t>Specific Committee Members Job Role</w:t>
      </w:r>
      <w:r w:rsidR="00542371">
        <w:rPr>
          <w:rFonts w:ascii="Calibri" w:hAnsi="Calibri" w:cs="Calibri"/>
          <w:sz w:val="24"/>
          <w:szCs w:val="24"/>
        </w:rPr>
        <w:t>, e.g.</w:t>
      </w:r>
      <w:r>
        <w:rPr>
          <w:rFonts w:ascii="Calibri" w:hAnsi="Calibri" w:cs="Calibri"/>
          <w:sz w:val="24"/>
          <w:szCs w:val="24"/>
        </w:rPr>
        <w:t xml:space="preserve"> - </w:t>
      </w:r>
      <w:hyperlink r:id="rId11" w:history="1">
        <w:r w:rsidRPr="006253B1">
          <w:rPr>
            <w:rStyle w:val="Hyperlink"/>
            <w:rFonts w:ascii="Calibri" w:hAnsi="Calibri" w:cs="Calibri"/>
            <w:sz w:val="24"/>
            <w:szCs w:val="24"/>
          </w:rPr>
          <w:t>Treas</w:t>
        </w:r>
        <w:r w:rsidRPr="006253B1">
          <w:rPr>
            <w:rStyle w:val="Hyperlink"/>
            <w:rFonts w:ascii="Calibri" w:hAnsi="Calibri" w:cs="Calibri"/>
            <w:sz w:val="24"/>
            <w:szCs w:val="24"/>
          </w:rPr>
          <w:t>u</w:t>
        </w:r>
        <w:r w:rsidRPr="006253B1">
          <w:rPr>
            <w:rStyle w:val="Hyperlink"/>
            <w:rFonts w:ascii="Calibri" w:hAnsi="Calibri" w:cs="Calibri"/>
            <w:sz w:val="24"/>
            <w:szCs w:val="24"/>
          </w:rPr>
          <w:t>rer</w:t>
        </w:r>
      </w:hyperlink>
    </w:p>
    <w:p w14:paraId="12F56886" w14:textId="0265AD96" w:rsidR="00613E0B" w:rsidRDefault="00613E0B" w:rsidP="00221A64">
      <w:pPr>
        <w:rPr>
          <w:rFonts w:ascii="Calibri" w:hAnsi="Calibri" w:cs="Calibri"/>
          <w:sz w:val="24"/>
          <w:szCs w:val="24"/>
        </w:rPr>
      </w:pPr>
      <w:r>
        <w:rPr>
          <w:rFonts w:ascii="Calibri" w:hAnsi="Calibri" w:cs="Calibri"/>
          <w:sz w:val="24"/>
          <w:szCs w:val="24"/>
        </w:rPr>
        <w:t xml:space="preserve">Specific Committee Members – </w:t>
      </w:r>
      <w:hyperlink r:id="rId12" w:history="1">
        <w:r w:rsidRPr="005E121F">
          <w:rPr>
            <w:rStyle w:val="Hyperlink"/>
            <w:rFonts w:ascii="Calibri" w:hAnsi="Calibri" w:cs="Calibri"/>
            <w:sz w:val="24"/>
            <w:szCs w:val="24"/>
          </w:rPr>
          <w:t xml:space="preserve">Treasurer: </w:t>
        </w:r>
        <w:r w:rsidRPr="005E121F">
          <w:rPr>
            <w:rStyle w:val="Hyperlink"/>
            <w:rFonts w:ascii="Calibri" w:hAnsi="Calibri" w:cs="Calibri"/>
            <w:sz w:val="24"/>
            <w:szCs w:val="24"/>
          </w:rPr>
          <w:t>W</w:t>
        </w:r>
        <w:r w:rsidRPr="005E121F">
          <w:rPr>
            <w:rStyle w:val="Hyperlink"/>
            <w:rFonts w:ascii="Calibri" w:hAnsi="Calibri" w:cs="Calibri"/>
            <w:sz w:val="24"/>
            <w:szCs w:val="24"/>
          </w:rPr>
          <w:t>hat t</w:t>
        </w:r>
        <w:r w:rsidRPr="005E121F">
          <w:rPr>
            <w:rStyle w:val="Hyperlink"/>
            <w:rFonts w:ascii="Calibri" w:hAnsi="Calibri" w:cs="Calibri"/>
            <w:sz w:val="24"/>
            <w:szCs w:val="24"/>
          </w:rPr>
          <w:t>o</w:t>
        </w:r>
        <w:r w:rsidRPr="005E121F">
          <w:rPr>
            <w:rStyle w:val="Hyperlink"/>
            <w:rFonts w:ascii="Calibri" w:hAnsi="Calibri" w:cs="Calibri"/>
            <w:sz w:val="24"/>
            <w:szCs w:val="24"/>
          </w:rPr>
          <w:t xml:space="preserve"> do?</w:t>
        </w:r>
      </w:hyperlink>
    </w:p>
    <w:p w14:paraId="32CC3A38" w14:textId="77777777" w:rsidR="00613E0B" w:rsidRDefault="00613E0B" w:rsidP="00221A64">
      <w:pPr>
        <w:rPr>
          <w:rFonts w:ascii="Calibri" w:hAnsi="Calibri" w:cs="Calibri"/>
          <w:sz w:val="24"/>
          <w:szCs w:val="24"/>
        </w:rPr>
      </w:pPr>
    </w:p>
    <w:p w14:paraId="07A3D2D4" w14:textId="2951CD9A" w:rsidR="00613E0B" w:rsidRPr="003E50D8" w:rsidRDefault="00613E0B" w:rsidP="00221A64">
      <w:pPr>
        <w:rPr>
          <w:rFonts w:ascii="Calibri" w:hAnsi="Calibri" w:cs="Calibri"/>
          <w:b/>
          <w:bCs/>
          <w:sz w:val="32"/>
          <w:szCs w:val="32"/>
        </w:rPr>
      </w:pPr>
      <w:r w:rsidRPr="003E50D8">
        <w:rPr>
          <w:rFonts w:ascii="Calibri" w:hAnsi="Calibri" w:cs="Calibri"/>
          <w:b/>
          <w:bCs/>
          <w:sz w:val="32"/>
          <w:szCs w:val="32"/>
        </w:rPr>
        <w:t>How do we communicate and make decisions?</w:t>
      </w:r>
    </w:p>
    <w:p w14:paraId="725C2035" w14:textId="77777777" w:rsidR="00940631" w:rsidRDefault="00940631" w:rsidP="00221A64">
      <w:pPr>
        <w:rPr>
          <w:rFonts w:ascii="Calibri" w:hAnsi="Calibri" w:cs="Calibri"/>
          <w:sz w:val="24"/>
          <w:szCs w:val="24"/>
        </w:rPr>
      </w:pPr>
    </w:p>
    <w:p w14:paraId="3643E8CE" w14:textId="5ACA07B5" w:rsidR="00940631" w:rsidRDefault="00940631" w:rsidP="00940631">
      <w:pPr>
        <w:pStyle w:val="ListParagraph"/>
        <w:numPr>
          <w:ilvl w:val="0"/>
          <w:numId w:val="1"/>
        </w:numPr>
        <w:spacing w:before="100" w:beforeAutospacing="1" w:after="0" w:line="240" w:lineRule="auto"/>
        <w:rPr>
          <w:rFonts w:ascii="Calibri" w:eastAsia="Times New Roman" w:hAnsi="Calibri" w:cs="Calibri"/>
          <w:bCs/>
          <w:sz w:val="24"/>
          <w:szCs w:val="24"/>
          <w:lang w:eastAsia="en-GB"/>
        </w:rPr>
      </w:pPr>
      <w:r w:rsidRPr="00940631">
        <w:rPr>
          <w:rFonts w:ascii="Calibri" w:hAnsi="Calibri" w:cs="Calibri"/>
          <w:b/>
          <w:bCs/>
          <w:sz w:val="24"/>
          <w:szCs w:val="24"/>
        </w:rPr>
        <w:t>A</w:t>
      </w:r>
      <w:r>
        <w:rPr>
          <w:rFonts w:ascii="Calibri" w:hAnsi="Calibri" w:cs="Calibri"/>
          <w:b/>
          <w:bCs/>
          <w:sz w:val="24"/>
          <w:szCs w:val="24"/>
        </w:rPr>
        <w:t xml:space="preserve">nnual </w:t>
      </w:r>
      <w:r w:rsidRPr="00940631">
        <w:rPr>
          <w:rFonts w:ascii="Calibri" w:hAnsi="Calibri" w:cs="Calibri"/>
          <w:b/>
          <w:bCs/>
          <w:sz w:val="24"/>
          <w:szCs w:val="24"/>
        </w:rPr>
        <w:t>G</w:t>
      </w:r>
      <w:r>
        <w:rPr>
          <w:rFonts w:ascii="Calibri" w:hAnsi="Calibri" w:cs="Calibri"/>
          <w:b/>
          <w:bCs/>
          <w:sz w:val="24"/>
          <w:szCs w:val="24"/>
        </w:rPr>
        <w:t xml:space="preserve">eneral </w:t>
      </w:r>
      <w:r w:rsidRPr="00940631">
        <w:rPr>
          <w:rFonts w:ascii="Calibri" w:hAnsi="Calibri" w:cs="Calibri"/>
          <w:b/>
          <w:bCs/>
          <w:sz w:val="24"/>
          <w:szCs w:val="24"/>
        </w:rPr>
        <w:t>M</w:t>
      </w:r>
      <w:r>
        <w:rPr>
          <w:rFonts w:ascii="Calibri" w:hAnsi="Calibri" w:cs="Calibri"/>
          <w:b/>
          <w:bCs/>
          <w:sz w:val="24"/>
          <w:szCs w:val="24"/>
        </w:rPr>
        <w:t>eetings</w:t>
      </w:r>
      <w:r w:rsidRPr="00940631">
        <w:rPr>
          <w:rFonts w:ascii="Calibri" w:hAnsi="Calibri" w:cs="Calibri"/>
          <w:sz w:val="24"/>
          <w:szCs w:val="24"/>
        </w:rPr>
        <w:t xml:space="preserve"> are held once a year</w:t>
      </w:r>
      <w:r>
        <w:rPr>
          <w:rFonts w:ascii="Calibri" w:hAnsi="Calibri" w:cs="Calibri"/>
          <w:sz w:val="24"/>
          <w:szCs w:val="24"/>
        </w:rPr>
        <w:t xml:space="preserve"> in </w:t>
      </w:r>
      <w:r w:rsidRPr="00940631">
        <w:rPr>
          <w:rFonts w:ascii="Calibri" w:hAnsi="Calibri" w:cs="Calibri"/>
          <w:sz w:val="24"/>
          <w:szCs w:val="24"/>
        </w:rPr>
        <w:t xml:space="preserve">which </w:t>
      </w:r>
      <w:r w:rsidRPr="00940631">
        <w:rPr>
          <w:rFonts w:ascii="Calibri" w:eastAsia="Times New Roman" w:hAnsi="Calibri" w:cs="Calibri"/>
          <w:bCs/>
          <w:sz w:val="24"/>
          <w:szCs w:val="24"/>
          <w:lang w:eastAsia="en-GB"/>
        </w:rPr>
        <w:t xml:space="preserve">General Meetings are the means whereby the members of the Club exercise their democratic rights in conducting the Club’s affairs. </w:t>
      </w:r>
      <w:r w:rsidR="006426E0">
        <w:rPr>
          <w:rFonts w:ascii="Calibri" w:eastAsia="Times New Roman" w:hAnsi="Calibri" w:cs="Calibri"/>
          <w:bCs/>
          <w:sz w:val="24"/>
          <w:szCs w:val="24"/>
          <w:lang w:eastAsia="en-GB"/>
        </w:rPr>
        <w:t>Minutes are produced.</w:t>
      </w:r>
    </w:p>
    <w:p w14:paraId="20EDB708" w14:textId="644A5546" w:rsidR="00940631" w:rsidRDefault="00940631" w:rsidP="00940631">
      <w:pPr>
        <w:pStyle w:val="ListParagraph"/>
        <w:numPr>
          <w:ilvl w:val="0"/>
          <w:numId w:val="1"/>
        </w:numPr>
        <w:spacing w:before="100" w:beforeAutospacing="1" w:after="0" w:line="240" w:lineRule="auto"/>
        <w:rPr>
          <w:rFonts w:ascii="Calibri" w:eastAsia="Times New Roman" w:hAnsi="Calibri" w:cs="Calibri"/>
          <w:bCs/>
          <w:sz w:val="24"/>
          <w:szCs w:val="24"/>
          <w:lang w:eastAsia="en-GB"/>
        </w:rPr>
      </w:pPr>
      <w:r w:rsidRPr="00940631">
        <w:rPr>
          <w:rFonts w:ascii="Calibri" w:eastAsia="Times New Roman" w:hAnsi="Calibri" w:cs="Calibri"/>
          <w:b/>
          <w:bCs/>
          <w:sz w:val="24"/>
          <w:szCs w:val="24"/>
          <w:lang w:eastAsia="en-GB"/>
        </w:rPr>
        <w:t>Extraordinary General Meetings</w:t>
      </w:r>
      <w:r>
        <w:rPr>
          <w:rFonts w:ascii="Calibri" w:eastAsia="Times New Roman" w:hAnsi="Calibri" w:cs="Calibri"/>
          <w:sz w:val="24"/>
          <w:szCs w:val="24"/>
          <w:lang w:eastAsia="en-GB"/>
        </w:rPr>
        <w:t xml:space="preserve"> are meeting in which </w:t>
      </w:r>
      <w:r w:rsidRPr="00940631">
        <w:rPr>
          <w:rFonts w:ascii="Calibri" w:eastAsia="Times New Roman" w:hAnsi="Calibri" w:cs="Calibri"/>
          <w:bCs/>
          <w:sz w:val="24"/>
          <w:szCs w:val="24"/>
          <w:lang w:eastAsia="en-GB"/>
        </w:rPr>
        <w:t>members of the Club</w:t>
      </w:r>
      <w:r>
        <w:rPr>
          <w:rFonts w:ascii="Calibri" w:eastAsia="Times New Roman" w:hAnsi="Calibri" w:cs="Calibri"/>
          <w:bCs/>
          <w:sz w:val="24"/>
          <w:szCs w:val="24"/>
          <w:lang w:eastAsia="en-GB"/>
        </w:rPr>
        <w:t xml:space="preserve"> </w:t>
      </w:r>
      <w:r w:rsidRPr="00940631">
        <w:rPr>
          <w:rFonts w:ascii="Calibri" w:eastAsia="Times New Roman" w:hAnsi="Calibri" w:cs="Calibri"/>
          <w:bCs/>
          <w:sz w:val="24"/>
          <w:szCs w:val="24"/>
          <w:lang w:eastAsia="en-GB"/>
        </w:rPr>
        <w:t xml:space="preserve">exercise their democratic rights </w:t>
      </w:r>
      <w:r>
        <w:rPr>
          <w:rFonts w:ascii="Calibri" w:eastAsia="Times New Roman" w:hAnsi="Calibri" w:cs="Calibri"/>
          <w:bCs/>
          <w:sz w:val="24"/>
          <w:szCs w:val="24"/>
          <w:lang w:eastAsia="en-GB"/>
        </w:rPr>
        <w:t>to make a specific decision that affects them.</w:t>
      </w:r>
      <w:r w:rsidR="006426E0">
        <w:rPr>
          <w:rFonts w:ascii="Calibri" w:eastAsia="Times New Roman" w:hAnsi="Calibri" w:cs="Calibri"/>
          <w:bCs/>
          <w:sz w:val="24"/>
          <w:szCs w:val="24"/>
          <w:lang w:eastAsia="en-GB"/>
        </w:rPr>
        <w:t xml:space="preserve"> </w:t>
      </w:r>
      <w:r w:rsidR="006426E0" w:rsidRPr="006426E0">
        <w:rPr>
          <w:rFonts w:ascii="Calibri" w:eastAsia="Times New Roman" w:hAnsi="Calibri" w:cs="Calibri"/>
          <w:bCs/>
          <w:sz w:val="24"/>
          <w:szCs w:val="24"/>
          <w:lang w:eastAsia="en-GB"/>
        </w:rPr>
        <w:t>Any additional needs or risks to be aware of to ensure other members are safe and protected.</w:t>
      </w:r>
    </w:p>
    <w:p w14:paraId="0EF41E35" w14:textId="35A286AB" w:rsidR="00940631" w:rsidRPr="00940631" w:rsidRDefault="00940631" w:rsidP="00940631">
      <w:pPr>
        <w:pStyle w:val="ListParagraph"/>
        <w:numPr>
          <w:ilvl w:val="0"/>
          <w:numId w:val="1"/>
        </w:numPr>
        <w:spacing w:before="100" w:beforeAutospacing="1" w:after="0" w:line="240" w:lineRule="auto"/>
        <w:rPr>
          <w:rFonts w:ascii="Calibri" w:eastAsia="Times New Roman" w:hAnsi="Calibri" w:cs="Calibri"/>
          <w:b/>
          <w:sz w:val="24"/>
          <w:szCs w:val="24"/>
          <w:lang w:eastAsia="en-GB"/>
        </w:rPr>
      </w:pPr>
      <w:r w:rsidRPr="00940631">
        <w:rPr>
          <w:rFonts w:ascii="Calibri" w:eastAsia="Times New Roman" w:hAnsi="Calibri" w:cs="Calibri"/>
          <w:b/>
          <w:sz w:val="24"/>
          <w:szCs w:val="24"/>
          <w:lang w:eastAsia="en-GB"/>
        </w:rPr>
        <w:t>Committee Meetings</w:t>
      </w:r>
      <w:r>
        <w:rPr>
          <w:rFonts w:ascii="Calibri" w:eastAsia="Times New Roman" w:hAnsi="Calibri" w:cs="Calibri"/>
          <w:b/>
          <w:sz w:val="24"/>
          <w:szCs w:val="24"/>
          <w:lang w:eastAsia="en-GB"/>
        </w:rPr>
        <w:t xml:space="preserve"> </w:t>
      </w:r>
      <w:r>
        <w:rPr>
          <w:rFonts w:ascii="Calibri" w:eastAsia="Times New Roman" w:hAnsi="Calibri" w:cs="Calibri"/>
          <w:bCs/>
          <w:sz w:val="24"/>
          <w:szCs w:val="24"/>
          <w:lang w:eastAsia="en-GB"/>
        </w:rPr>
        <w:t xml:space="preserve">are discussions that evolved with regards to specific policies, procedures in which decisions are made by </w:t>
      </w:r>
      <w:r w:rsidRPr="006426E0">
        <w:rPr>
          <w:rFonts w:ascii="Calibri" w:eastAsia="Times New Roman" w:hAnsi="Calibri" w:cs="Calibri"/>
          <w:b/>
          <w:i/>
          <w:iCs/>
          <w:sz w:val="24"/>
          <w:szCs w:val="24"/>
          <w:lang w:eastAsia="en-GB"/>
        </w:rPr>
        <w:t xml:space="preserve">WhatsApp </w:t>
      </w:r>
      <w:r w:rsidR="006426E0" w:rsidRPr="006426E0">
        <w:rPr>
          <w:rFonts w:ascii="Calibri" w:eastAsia="Times New Roman" w:hAnsi="Calibri" w:cs="Calibri"/>
          <w:b/>
          <w:i/>
          <w:iCs/>
          <w:sz w:val="24"/>
          <w:szCs w:val="24"/>
          <w:lang w:eastAsia="en-GB"/>
        </w:rPr>
        <w:t>Committee</w:t>
      </w:r>
      <w:r w:rsidR="006426E0">
        <w:rPr>
          <w:rFonts w:ascii="Calibri" w:eastAsia="Times New Roman" w:hAnsi="Calibri" w:cs="Calibri"/>
          <w:bCs/>
          <w:sz w:val="24"/>
          <w:szCs w:val="24"/>
          <w:lang w:eastAsia="en-GB"/>
        </w:rPr>
        <w:t xml:space="preserve"> </w:t>
      </w:r>
      <w:r>
        <w:rPr>
          <w:rFonts w:ascii="Calibri" w:eastAsia="Times New Roman" w:hAnsi="Calibri" w:cs="Calibri"/>
          <w:bCs/>
          <w:sz w:val="24"/>
          <w:szCs w:val="24"/>
          <w:lang w:eastAsia="en-GB"/>
        </w:rPr>
        <w:t xml:space="preserve">and recorded in </w:t>
      </w:r>
      <w:r w:rsidR="003E50D8">
        <w:rPr>
          <w:rFonts w:ascii="Calibri" w:eastAsia="Times New Roman" w:hAnsi="Calibri" w:cs="Calibri"/>
          <w:bCs/>
          <w:sz w:val="24"/>
          <w:szCs w:val="24"/>
          <w:lang w:eastAsia="en-GB"/>
        </w:rPr>
        <w:t xml:space="preserve">a Working Committee </w:t>
      </w:r>
      <w:r w:rsidR="003E50D8" w:rsidRPr="006426E0">
        <w:rPr>
          <w:rFonts w:ascii="Calibri" w:eastAsia="Times New Roman" w:hAnsi="Calibri" w:cs="Calibri"/>
          <w:b/>
          <w:i/>
          <w:iCs/>
          <w:sz w:val="24"/>
          <w:szCs w:val="24"/>
          <w:lang w:eastAsia="en-GB"/>
        </w:rPr>
        <w:t>Logbook.</w:t>
      </w:r>
    </w:p>
    <w:p w14:paraId="3A91F165" w14:textId="6646F522" w:rsidR="00940631" w:rsidRDefault="00940631" w:rsidP="00221A64">
      <w:pPr>
        <w:rPr>
          <w:rFonts w:ascii="Calibri" w:hAnsi="Calibri" w:cs="Calibri"/>
          <w:sz w:val="24"/>
          <w:szCs w:val="24"/>
        </w:rPr>
      </w:pPr>
    </w:p>
    <w:p w14:paraId="7F2A3D48" w14:textId="77777777" w:rsidR="00613E0B" w:rsidRDefault="00613E0B" w:rsidP="00221A64">
      <w:pPr>
        <w:rPr>
          <w:rFonts w:ascii="Calibri" w:hAnsi="Calibri" w:cs="Calibri"/>
          <w:sz w:val="24"/>
          <w:szCs w:val="24"/>
        </w:rPr>
      </w:pPr>
    </w:p>
    <w:p w14:paraId="69DE6724" w14:textId="77777777" w:rsidR="00221A64" w:rsidRDefault="00221A64" w:rsidP="00917CCE">
      <w:pPr>
        <w:rPr>
          <w:rFonts w:ascii="Calibri" w:hAnsi="Calibri" w:cs="Calibri"/>
          <w:sz w:val="24"/>
          <w:szCs w:val="24"/>
        </w:rPr>
      </w:pPr>
    </w:p>
    <w:sectPr w:rsidR="00221A64" w:rsidSect="00917CCE">
      <w:headerReference w:type="default" r:id="rId13"/>
      <w:footerReference w:type="default" r:id="rId14"/>
      <w:pgSz w:w="11909" w:h="16834" w:code="9"/>
      <w:pgMar w:top="284"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6C01C" w14:textId="77777777" w:rsidR="00A0223B" w:rsidRDefault="00A0223B" w:rsidP="00917CCE">
      <w:pPr>
        <w:spacing w:after="0" w:line="240" w:lineRule="auto"/>
      </w:pPr>
      <w:r>
        <w:separator/>
      </w:r>
    </w:p>
  </w:endnote>
  <w:endnote w:type="continuationSeparator" w:id="0">
    <w:p w14:paraId="41440ECE" w14:textId="77777777" w:rsidR="00A0223B" w:rsidRDefault="00A0223B" w:rsidP="00917C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434514"/>
      <w:docPartObj>
        <w:docPartGallery w:val="Page Numbers (Bottom of Page)"/>
        <w:docPartUnique/>
      </w:docPartObj>
    </w:sdtPr>
    <w:sdtEndPr>
      <w:rPr>
        <w:noProof/>
      </w:rPr>
    </w:sdtEndPr>
    <w:sdtContent>
      <w:p w14:paraId="42B9A918" w14:textId="7C059FB2" w:rsidR="003E50D8" w:rsidRDefault="003E50D8">
        <w:pPr>
          <w:pStyle w:val="Footer"/>
        </w:pPr>
        <w:r>
          <w:fldChar w:fldCharType="begin"/>
        </w:r>
        <w:r>
          <w:instrText xml:space="preserve"> PAGE   \* MERGEFORMAT </w:instrText>
        </w:r>
        <w:r>
          <w:fldChar w:fldCharType="separate"/>
        </w:r>
        <w:r>
          <w:rPr>
            <w:noProof/>
          </w:rPr>
          <w:t>2</w:t>
        </w:r>
        <w:r>
          <w:rPr>
            <w:noProof/>
          </w:rPr>
          <w:fldChar w:fldCharType="end"/>
        </w:r>
      </w:p>
    </w:sdtContent>
  </w:sdt>
  <w:p w14:paraId="4E390FFE" w14:textId="77777777" w:rsidR="00917CCE" w:rsidRDefault="00917C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D4F29" w14:textId="77777777" w:rsidR="00A0223B" w:rsidRDefault="00A0223B" w:rsidP="00917CCE">
      <w:pPr>
        <w:spacing w:after="0" w:line="240" w:lineRule="auto"/>
      </w:pPr>
      <w:r>
        <w:separator/>
      </w:r>
    </w:p>
  </w:footnote>
  <w:footnote w:type="continuationSeparator" w:id="0">
    <w:p w14:paraId="3F4C5A9A" w14:textId="77777777" w:rsidR="00A0223B" w:rsidRDefault="00A0223B" w:rsidP="00917C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D1BE3" w14:textId="548667E5" w:rsidR="003E50D8" w:rsidRDefault="005E121F">
    <w:pPr>
      <w:pStyle w:val="Header"/>
    </w:pPr>
    <w:r>
      <w:rPr>
        <w:noProof/>
      </w:rPr>
      <w:drawing>
        <wp:anchor distT="0" distB="0" distL="114300" distR="114300" simplePos="0" relativeHeight="251667456" behindDoc="0" locked="0" layoutInCell="1" allowOverlap="1" wp14:anchorId="5B05F2F8" wp14:editId="0D06784C">
          <wp:simplePos x="0" y="0"/>
          <wp:positionH relativeFrom="margin">
            <wp:posOffset>4800600</wp:posOffset>
          </wp:positionH>
          <wp:positionV relativeFrom="paragraph">
            <wp:posOffset>-276860</wp:posOffset>
          </wp:positionV>
          <wp:extent cx="1914525" cy="762422"/>
          <wp:effectExtent l="0" t="0" r="0" b="0"/>
          <wp:wrapSquare wrapText="bothSides"/>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4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E50D8" w:rsidRPr="00561D10">
      <w:rPr>
        <w:rFonts w:cstheme="minorHAnsi"/>
        <w:b/>
        <w:bCs/>
        <w:noProof/>
        <w:sz w:val="24"/>
        <w:szCs w:val="24"/>
      </w:rPr>
      <w:drawing>
        <wp:anchor distT="0" distB="0" distL="114300" distR="114300" simplePos="0" relativeHeight="251665408" behindDoc="0" locked="0" layoutInCell="1" allowOverlap="1" wp14:anchorId="60A58CB2" wp14:editId="2249F3DC">
          <wp:simplePos x="0" y="0"/>
          <wp:positionH relativeFrom="margin">
            <wp:posOffset>516255</wp:posOffset>
          </wp:positionH>
          <wp:positionV relativeFrom="paragraph">
            <wp:posOffset>-126365</wp:posOffset>
          </wp:positionV>
          <wp:extent cx="1114559" cy="809280"/>
          <wp:effectExtent l="0" t="0" r="3041" b="3520"/>
          <wp:wrapSquare wrapText="bothSides"/>
          <wp:docPr id="3"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a:alphaModFix/>
                  </a:blip>
                  <a:srcRect/>
                  <a:stretch>
                    <a:fillRect/>
                  </a:stretch>
                </pic:blipFill>
                <pic:spPr>
                  <a:xfrm>
                    <a:off x="0" y="0"/>
                    <a:ext cx="1114559" cy="809280"/>
                  </a:xfrm>
                  <a:prstGeom prst="rect">
                    <a:avLst/>
                  </a:prstGeom>
                  <a:noFill/>
                  <a:ln>
                    <a:noFill/>
                  </a:ln>
                </pic:spPr>
              </pic:pic>
            </a:graphicData>
          </a:graphic>
        </wp:anchor>
      </w:drawing>
    </w:r>
    <w:r w:rsidR="003E50D8">
      <w:rPr>
        <w:noProof/>
      </w:rPr>
      <w:drawing>
        <wp:anchor distT="0" distB="0" distL="114300" distR="114300" simplePos="0" relativeHeight="251663360" behindDoc="0" locked="0" layoutInCell="1" allowOverlap="1" wp14:anchorId="2FEE0A69" wp14:editId="1BF8A39F">
          <wp:simplePos x="0" y="0"/>
          <wp:positionH relativeFrom="column">
            <wp:posOffset>2019300</wp:posOffset>
          </wp:positionH>
          <wp:positionV relativeFrom="paragraph">
            <wp:posOffset>-277495</wp:posOffset>
          </wp:positionV>
          <wp:extent cx="1297940" cy="1009650"/>
          <wp:effectExtent l="0" t="0" r="0" b="0"/>
          <wp:wrapSquare wrapText="bothSides"/>
          <wp:docPr id="39922315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223154" name="Picture 1" descr="A screenshot of a computer&#10;&#10;Description automatically generated"/>
                  <pic:cNvPicPr/>
                </pic:nvPicPr>
                <pic:blipFill rotWithShape="1">
                  <a:blip r:embed="rId3" cstate="print">
                    <a:extLst>
                      <a:ext uri="{28A0092B-C50C-407E-A947-70E740481C1C}">
                        <a14:useLocalDpi xmlns:a14="http://schemas.microsoft.com/office/drawing/2010/main" val="0"/>
                      </a:ext>
                    </a:extLst>
                  </a:blip>
                  <a:srcRect l="56538" t="22430" r="33400" b="63657"/>
                  <a:stretch/>
                </pic:blipFill>
                <pic:spPr bwMode="auto">
                  <a:xfrm>
                    <a:off x="0" y="0"/>
                    <a:ext cx="1297940" cy="1009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E50D8">
      <w:rPr>
        <w:noProof/>
      </w:rPr>
      <w:drawing>
        <wp:anchor distT="0" distB="0" distL="114300" distR="114300" simplePos="0" relativeHeight="251661312" behindDoc="0" locked="0" layoutInCell="1" allowOverlap="1" wp14:anchorId="5ABA8E6F" wp14:editId="297991EA">
          <wp:simplePos x="0" y="0"/>
          <wp:positionH relativeFrom="margin">
            <wp:posOffset>3745230</wp:posOffset>
          </wp:positionH>
          <wp:positionV relativeFrom="paragraph">
            <wp:posOffset>-154940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1078F8" w14:textId="7810C60E" w:rsidR="003E50D8" w:rsidRDefault="003E50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B2671"/>
    <w:multiLevelType w:val="multilevel"/>
    <w:tmpl w:val="99CE1CB6"/>
    <w:lvl w:ilvl="0">
      <w:start w:val="1"/>
      <w:numFmt w:val="lowerLetter"/>
      <w:lvlText w:val="%1)"/>
      <w:lvlJc w:val="left"/>
      <w:pPr>
        <w:ind w:left="720" w:hanging="360"/>
      </w:pPr>
      <w:rPr>
        <w:rFonts w:hint="default"/>
      </w:rPr>
    </w:lvl>
    <w:lvl w:ilvl="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688414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CCE"/>
    <w:rsid w:val="000037E7"/>
    <w:rsid w:val="00090E0A"/>
    <w:rsid w:val="000C5DE4"/>
    <w:rsid w:val="001E6961"/>
    <w:rsid w:val="00202089"/>
    <w:rsid w:val="00221A64"/>
    <w:rsid w:val="00246598"/>
    <w:rsid w:val="00297D7A"/>
    <w:rsid w:val="0030256C"/>
    <w:rsid w:val="003E50D8"/>
    <w:rsid w:val="00400FE5"/>
    <w:rsid w:val="004231B9"/>
    <w:rsid w:val="00542371"/>
    <w:rsid w:val="005E121F"/>
    <w:rsid w:val="00613E0B"/>
    <w:rsid w:val="006253B1"/>
    <w:rsid w:val="006426E0"/>
    <w:rsid w:val="00917CCE"/>
    <w:rsid w:val="00940631"/>
    <w:rsid w:val="009D00F0"/>
    <w:rsid w:val="00A0223B"/>
    <w:rsid w:val="00B26FEF"/>
    <w:rsid w:val="00BA2CF5"/>
    <w:rsid w:val="00CC3F9A"/>
    <w:rsid w:val="00D53B19"/>
    <w:rsid w:val="00D645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211F1"/>
  <w15:chartTrackingRefBased/>
  <w15:docId w15:val="{94BA1913-B5B2-44A4-8BC9-6E96A4B50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7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7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7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7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7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7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7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7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7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7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7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7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7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7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7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7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7CCE"/>
    <w:rPr>
      <w:rFonts w:eastAsiaTheme="majorEastAsia" w:cstheme="majorBidi"/>
      <w:color w:val="272727" w:themeColor="text1" w:themeTint="D8"/>
    </w:rPr>
  </w:style>
  <w:style w:type="paragraph" w:styleId="Title">
    <w:name w:val="Title"/>
    <w:basedOn w:val="Normal"/>
    <w:next w:val="Normal"/>
    <w:link w:val="TitleChar"/>
    <w:uiPriority w:val="10"/>
    <w:qFormat/>
    <w:rsid w:val="00917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7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7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7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7CCE"/>
    <w:pPr>
      <w:spacing w:before="160"/>
      <w:jc w:val="center"/>
    </w:pPr>
    <w:rPr>
      <w:i/>
      <w:iCs/>
      <w:color w:val="404040" w:themeColor="text1" w:themeTint="BF"/>
    </w:rPr>
  </w:style>
  <w:style w:type="character" w:customStyle="1" w:styleId="QuoteChar">
    <w:name w:val="Quote Char"/>
    <w:basedOn w:val="DefaultParagraphFont"/>
    <w:link w:val="Quote"/>
    <w:uiPriority w:val="29"/>
    <w:rsid w:val="00917CCE"/>
    <w:rPr>
      <w:i/>
      <w:iCs/>
      <w:color w:val="404040" w:themeColor="text1" w:themeTint="BF"/>
    </w:rPr>
  </w:style>
  <w:style w:type="paragraph" w:styleId="ListParagraph">
    <w:name w:val="List Paragraph"/>
    <w:basedOn w:val="Normal"/>
    <w:uiPriority w:val="34"/>
    <w:qFormat/>
    <w:rsid w:val="00917CCE"/>
    <w:pPr>
      <w:ind w:left="720"/>
      <w:contextualSpacing/>
    </w:pPr>
  </w:style>
  <w:style w:type="character" w:styleId="IntenseEmphasis">
    <w:name w:val="Intense Emphasis"/>
    <w:basedOn w:val="DefaultParagraphFont"/>
    <w:uiPriority w:val="21"/>
    <w:qFormat/>
    <w:rsid w:val="00917CCE"/>
    <w:rPr>
      <w:i/>
      <w:iCs/>
      <w:color w:val="0F4761" w:themeColor="accent1" w:themeShade="BF"/>
    </w:rPr>
  </w:style>
  <w:style w:type="paragraph" w:styleId="IntenseQuote">
    <w:name w:val="Intense Quote"/>
    <w:basedOn w:val="Normal"/>
    <w:next w:val="Normal"/>
    <w:link w:val="IntenseQuoteChar"/>
    <w:uiPriority w:val="30"/>
    <w:qFormat/>
    <w:rsid w:val="00917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7CCE"/>
    <w:rPr>
      <w:i/>
      <w:iCs/>
      <w:color w:val="0F4761" w:themeColor="accent1" w:themeShade="BF"/>
    </w:rPr>
  </w:style>
  <w:style w:type="character" w:styleId="IntenseReference">
    <w:name w:val="Intense Reference"/>
    <w:basedOn w:val="DefaultParagraphFont"/>
    <w:uiPriority w:val="32"/>
    <w:qFormat/>
    <w:rsid w:val="00917CCE"/>
    <w:rPr>
      <w:b/>
      <w:bCs/>
      <w:smallCaps/>
      <w:color w:val="0F4761" w:themeColor="accent1" w:themeShade="BF"/>
      <w:spacing w:val="5"/>
    </w:rPr>
  </w:style>
  <w:style w:type="paragraph" w:styleId="Header">
    <w:name w:val="header"/>
    <w:basedOn w:val="Normal"/>
    <w:link w:val="HeaderChar"/>
    <w:uiPriority w:val="99"/>
    <w:unhideWhenUsed/>
    <w:rsid w:val="00917C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7CCE"/>
  </w:style>
  <w:style w:type="paragraph" w:styleId="Footer">
    <w:name w:val="footer"/>
    <w:basedOn w:val="Normal"/>
    <w:link w:val="FooterChar"/>
    <w:uiPriority w:val="99"/>
    <w:unhideWhenUsed/>
    <w:rsid w:val="00917C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7CCE"/>
  </w:style>
  <w:style w:type="character" w:styleId="Hyperlink">
    <w:name w:val="Hyperlink"/>
    <w:basedOn w:val="DefaultParagraphFont"/>
    <w:uiPriority w:val="99"/>
    <w:unhideWhenUsed/>
    <w:rsid w:val="00917CCE"/>
    <w:rPr>
      <w:color w:val="467886" w:themeColor="hyperlink"/>
      <w:u w:val="single"/>
    </w:rPr>
  </w:style>
  <w:style w:type="character" w:styleId="UnresolvedMention">
    <w:name w:val="Unresolved Mention"/>
    <w:basedOn w:val="DefaultParagraphFont"/>
    <w:uiPriority w:val="99"/>
    <w:semiHidden/>
    <w:unhideWhenUsed/>
    <w:rsid w:val="00917CCE"/>
    <w:rPr>
      <w:color w:val="605E5C"/>
      <w:shd w:val="clear" w:color="auto" w:fill="E1DFDD"/>
    </w:rPr>
  </w:style>
  <w:style w:type="character" w:styleId="FollowedHyperlink">
    <w:name w:val="FollowedHyperlink"/>
    <w:basedOn w:val="DefaultParagraphFont"/>
    <w:uiPriority w:val="99"/>
    <w:semiHidden/>
    <w:unhideWhenUsed/>
    <w:rsid w:val="00917CC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7955364">
      <w:bodyDiv w:val="1"/>
      <w:marLeft w:val="0"/>
      <w:marRight w:val="0"/>
      <w:marTop w:val="0"/>
      <w:marBottom w:val="0"/>
      <w:divBdr>
        <w:top w:val="none" w:sz="0" w:space="0" w:color="auto"/>
        <w:left w:val="none" w:sz="0" w:space="0" w:color="auto"/>
        <w:bottom w:val="none" w:sz="0" w:space="0" w:color="auto"/>
        <w:right w:val="none" w:sz="0" w:space="0" w:color="auto"/>
      </w:divBdr>
      <w:divsChild>
        <w:div w:id="1575167336">
          <w:marLeft w:val="0"/>
          <w:marRight w:val="0"/>
          <w:marTop w:val="0"/>
          <w:marBottom w:val="0"/>
          <w:divBdr>
            <w:top w:val="none" w:sz="0" w:space="0" w:color="auto"/>
            <w:left w:val="none" w:sz="0" w:space="0" w:color="auto"/>
            <w:bottom w:val="none" w:sz="0" w:space="0" w:color="auto"/>
            <w:right w:val="none" w:sz="0" w:space="0" w:color="auto"/>
          </w:divBdr>
          <w:divsChild>
            <w:div w:id="1565994914">
              <w:marLeft w:val="0"/>
              <w:marRight w:val="0"/>
              <w:marTop w:val="0"/>
              <w:marBottom w:val="0"/>
              <w:divBdr>
                <w:top w:val="none" w:sz="0" w:space="0" w:color="auto"/>
                <w:left w:val="none" w:sz="0" w:space="0" w:color="auto"/>
                <w:bottom w:val="none" w:sz="0" w:space="0" w:color="auto"/>
                <w:right w:val="none" w:sz="0" w:space="0" w:color="auto"/>
              </w:divBdr>
              <w:divsChild>
                <w:div w:id="16647986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621260278">
          <w:marLeft w:val="0"/>
          <w:marRight w:val="0"/>
          <w:marTop w:val="0"/>
          <w:marBottom w:val="0"/>
          <w:divBdr>
            <w:top w:val="none" w:sz="0" w:space="0" w:color="auto"/>
            <w:left w:val="none" w:sz="0" w:space="0" w:color="auto"/>
            <w:bottom w:val="none" w:sz="0" w:space="0" w:color="auto"/>
            <w:right w:val="none" w:sz="0" w:space="0" w:color="auto"/>
          </w:divBdr>
          <w:divsChild>
            <w:div w:id="1961833308">
              <w:marLeft w:val="0"/>
              <w:marRight w:val="0"/>
              <w:marTop w:val="0"/>
              <w:marBottom w:val="0"/>
              <w:divBdr>
                <w:top w:val="none" w:sz="0" w:space="0" w:color="auto"/>
                <w:left w:val="none" w:sz="0" w:space="0" w:color="auto"/>
                <w:bottom w:val="none" w:sz="0" w:space="0" w:color="auto"/>
                <w:right w:val="none" w:sz="0" w:space="0" w:color="auto"/>
              </w:divBdr>
              <w:divsChild>
                <w:div w:id="806509427">
                  <w:marLeft w:val="0"/>
                  <w:marRight w:val="0"/>
                  <w:marTop w:val="0"/>
                  <w:marBottom w:val="0"/>
                  <w:divBdr>
                    <w:top w:val="none" w:sz="0" w:space="0" w:color="auto"/>
                    <w:left w:val="none" w:sz="0" w:space="0" w:color="auto"/>
                    <w:bottom w:val="none" w:sz="0" w:space="0" w:color="auto"/>
                    <w:right w:val="none" w:sz="0" w:space="0" w:color="auto"/>
                  </w:divBdr>
                  <w:divsChild>
                    <w:div w:id="842627172">
                      <w:marLeft w:val="0"/>
                      <w:marRight w:val="0"/>
                      <w:marTop w:val="0"/>
                      <w:marBottom w:val="0"/>
                      <w:divBdr>
                        <w:top w:val="none" w:sz="0" w:space="0" w:color="auto"/>
                        <w:left w:val="none" w:sz="0" w:space="0" w:color="auto"/>
                        <w:bottom w:val="none" w:sz="0" w:space="0" w:color="auto"/>
                        <w:right w:val="none" w:sz="0" w:space="0" w:color="auto"/>
                      </w:divBdr>
                      <w:divsChild>
                        <w:div w:id="1217471151">
                          <w:marLeft w:val="0"/>
                          <w:marRight w:val="0"/>
                          <w:marTop w:val="0"/>
                          <w:marBottom w:val="0"/>
                          <w:divBdr>
                            <w:top w:val="none" w:sz="0" w:space="0" w:color="auto"/>
                            <w:left w:val="none" w:sz="0" w:space="0" w:color="auto"/>
                            <w:bottom w:val="none" w:sz="0" w:space="0" w:color="auto"/>
                            <w:right w:val="none" w:sz="0" w:space="0" w:color="auto"/>
                          </w:divBdr>
                          <w:divsChild>
                            <w:div w:id="608003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8953183">
      <w:bodyDiv w:val="1"/>
      <w:marLeft w:val="0"/>
      <w:marRight w:val="0"/>
      <w:marTop w:val="0"/>
      <w:marBottom w:val="0"/>
      <w:divBdr>
        <w:top w:val="none" w:sz="0" w:space="0" w:color="auto"/>
        <w:left w:val="none" w:sz="0" w:space="0" w:color="auto"/>
        <w:bottom w:val="none" w:sz="0" w:space="0" w:color="auto"/>
        <w:right w:val="none" w:sz="0" w:space="0" w:color="auto"/>
      </w:divBdr>
      <w:divsChild>
        <w:div w:id="175730051">
          <w:marLeft w:val="0"/>
          <w:marRight w:val="0"/>
          <w:marTop w:val="0"/>
          <w:marBottom w:val="0"/>
          <w:divBdr>
            <w:top w:val="none" w:sz="0" w:space="0" w:color="auto"/>
            <w:left w:val="none" w:sz="0" w:space="0" w:color="auto"/>
            <w:bottom w:val="none" w:sz="0" w:space="0" w:color="auto"/>
            <w:right w:val="none" w:sz="0" w:space="0" w:color="auto"/>
          </w:divBdr>
          <w:divsChild>
            <w:div w:id="1092241917">
              <w:marLeft w:val="0"/>
              <w:marRight w:val="0"/>
              <w:marTop w:val="0"/>
              <w:marBottom w:val="0"/>
              <w:divBdr>
                <w:top w:val="none" w:sz="0" w:space="0" w:color="auto"/>
                <w:left w:val="none" w:sz="0" w:space="0" w:color="auto"/>
                <w:bottom w:val="none" w:sz="0" w:space="0" w:color="auto"/>
                <w:right w:val="none" w:sz="0" w:space="0" w:color="auto"/>
              </w:divBdr>
              <w:divsChild>
                <w:div w:id="8809034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320817">
          <w:marLeft w:val="0"/>
          <w:marRight w:val="0"/>
          <w:marTop w:val="0"/>
          <w:marBottom w:val="0"/>
          <w:divBdr>
            <w:top w:val="none" w:sz="0" w:space="0" w:color="auto"/>
            <w:left w:val="none" w:sz="0" w:space="0" w:color="auto"/>
            <w:bottom w:val="none" w:sz="0" w:space="0" w:color="auto"/>
            <w:right w:val="none" w:sz="0" w:space="0" w:color="auto"/>
          </w:divBdr>
          <w:divsChild>
            <w:div w:id="1434131658">
              <w:marLeft w:val="0"/>
              <w:marRight w:val="0"/>
              <w:marTop w:val="0"/>
              <w:marBottom w:val="0"/>
              <w:divBdr>
                <w:top w:val="none" w:sz="0" w:space="0" w:color="auto"/>
                <w:left w:val="none" w:sz="0" w:space="0" w:color="auto"/>
                <w:bottom w:val="none" w:sz="0" w:space="0" w:color="auto"/>
                <w:right w:val="none" w:sz="0" w:space="0" w:color="auto"/>
              </w:divBdr>
              <w:divsChild>
                <w:div w:id="863054253">
                  <w:marLeft w:val="0"/>
                  <w:marRight w:val="0"/>
                  <w:marTop w:val="0"/>
                  <w:marBottom w:val="0"/>
                  <w:divBdr>
                    <w:top w:val="none" w:sz="0" w:space="0" w:color="auto"/>
                    <w:left w:val="none" w:sz="0" w:space="0" w:color="auto"/>
                    <w:bottom w:val="none" w:sz="0" w:space="0" w:color="auto"/>
                    <w:right w:val="none" w:sz="0" w:space="0" w:color="auto"/>
                  </w:divBdr>
                  <w:divsChild>
                    <w:div w:id="1093667355">
                      <w:marLeft w:val="0"/>
                      <w:marRight w:val="0"/>
                      <w:marTop w:val="0"/>
                      <w:marBottom w:val="0"/>
                      <w:divBdr>
                        <w:top w:val="none" w:sz="0" w:space="0" w:color="auto"/>
                        <w:left w:val="none" w:sz="0" w:space="0" w:color="auto"/>
                        <w:bottom w:val="none" w:sz="0" w:space="0" w:color="auto"/>
                        <w:right w:val="none" w:sz="0" w:space="0" w:color="auto"/>
                      </w:divBdr>
                      <w:divsChild>
                        <w:div w:id="467167841">
                          <w:marLeft w:val="0"/>
                          <w:marRight w:val="0"/>
                          <w:marTop w:val="0"/>
                          <w:marBottom w:val="0"/>
                          <w:divBdr>
                            <w:top w:val="none" w:sz="0" w:space="0" w:color="auto"/>
                            <w:left w:val="none" w:sz="0" w:space="0" w:color="auto"/>
                            <w:bottom w:val="none" w:sz="0" w:space="0" w:color="auto"/>
                            <w:right w:val="none" w:sz="0" w:space="0" w:color="auto"/>
                          </w:divBdr>
                          <w:divsChild>
                            <w:div w:id="198692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mbournekayakclub.org/wp-content/uploads/2025/07/wkc-constitution2025.docx"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lbhf.gov.uk/sites/default/files/A_Guide_to_Starting_a_Sports_Club_tcm21-149209.pdf" TargetMode="External"/><Relationship Id="rId12" Type="http://schemas.openxmlformats.org/officeDocument/2006/relationships/hyperlink" Target="https://wombournekayakclub.org/wp-content/uploads/2025/07/treasurer-job-what-to-do-2025.docx"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ombournekayakclub.org/wp-content/uploads/2024/07/treasurer-role-description-paddle-england.docx"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ombournekayakclub.org/wp-content/uploads/2024/10/commmittee-member-role-description-paddle-england-1-1.docx" TargetMode="External"/><Relationship Id="rId4" Type="http://schemas.openxmlformats.org/officeDocument/2006/relationships/webSettings" Target="webSettings.xml"/><Relationship Id="rId9" Type="http://schemas.openxmlformats.org/officeDocument/2006/relationships/hyperlink" Target="https://wombournekayakclub.org/committe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1</Pages>
  <Words>314</Words>
  <Characters>1792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11</cp:revision>
  <dcterms:created xsi:type="dcterms:W3CDTF">2024-10-08T16:36:00Z</dcterms:created>
  <dcterms:modified xsi:type="dcterms:W3CDTF">2025-07-23T14:41:00Z</dcterms:modified>
</cp:coreProperties>
</file>